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42B91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84368437"/>
    </w:p>
    <w:p w14:paraId="7BCB692A">
      <w:pPr>
        <w:spacing w:after="0" w:line="240" w:lineRule="auto"/>
        <w:jc w:val="both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</w:p>
    <w:p w14:paraId="2B089499">
      <w:pPr>
        <w:spacing w:after="0" w:line="240" w:lineRule="auto"/>
        <w:jc w:val="both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</w:p>
    <w:p w14:paraId="55B37999">
      <w:pPr>
        <w:spacing w:after="0" w:line="240" w:lineRule="auto"/>
        <w:jc w:val="center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drawing>
          <wp:inline distT="0" distB="0" distL="114300" distR="114300">
            <wp:extent cx="2962910" cy="2962910"/>
            <wp:effectExtent l="0" t="0" r="0" b="0"/>
            <wp:docPr id="1" name="Picture 1" descr="Black and White Minimal Monogram Logo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lack and White Minimal Monogram Logo -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2C3C">
      <w:pPr>
        <w:spacing w:after="0" w:line="240" w:lineRule="auto"/>
        <w:jc w:val="both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</w:p>
    <w:p w14:paraId="3ABB93D2">
      <w:pPr>
        <w:spacing w:after="0" w:line="240" w:lineRule="auto"/>
        <w:jc w:val="center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มาตรการส่งเสริมคุณธรรมและความ</w:t>
      </w:r>
    </w:p>
    <w:p w14:paraId="69467D1E">
      <w:pPr>
        <w:spacing w:after="0" w:line="240" w:lineRule="auto"/>
        <w:jc w:val="center"/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โปร่งใสภายในหน่วยงาน</w:t>
      </w:r>
    </w:p>
    <w:p w14:paraId="642BF05A">
      <w:pPr>
        <w:spacing w:after="0" w:line="240" w:lineRule="auto"/>
        <w:jc w:val="center"/>
        <w:rPr>
          <w:rFonts w:hint="default" w:ascii="TH SarabunIT๙" w:hAnsi="TH SarabunIT๙" w:cs="TH SarabunIT๙"/>
          <w:b/>
          <w:bCs/>
          <w:sz w:val="72"/>
          <w:szCs w:val="72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ประจําปีงบประมาณ พ</w:t>
      </w:r>
      <w:r>
        <w:rPr>
          <w:rFonts w:hint="default" w:ascii="TH SarabunIT๙" w:hAnsi="TH SarabunIT๙" w:cs="TH SarabunIT๙"/>
          <w:b/>
          <w:bCs/>
          <w:sz w:val="72"/>
          <w:szCs w:val="72"/>
        </w:rPr>
        <w:t>.</w:t>
      </w: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b/>
          <w:bCs/>
          <w:sz w:val="72"/>
          <w:szCs w:val="72"/>
        </w:rPr>
        <w:t>. 2569</w:t>
      </w:r>
    </w:p>
    <w:p w14:paraId="6D6059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hint="default" w:ascii="TH SarabunIT๙" w:hAnsi="TH SarabunIT๙" w:cs="TH SarabunIT๙"/>
          <w:b/>
          <w:bCs/>
          <w:sz w:val="72"/>
          <w:szCs w:val="72"/>
          <w:cs/>
          <w:lang w:val="th-TH" w:bidi="th-TH"/>
        </w:rPr>
        <w:t>ของสถานีตํารวจภูธร</w:t>
      </w:r>
      <w:r>
        <w:rPr>
          <w:rFonts w:hint="cs" w:ascii="TH SarabunIT๙" w:hAnsi="TH SarabunIT๙" w:cs="TH SarabunIT๙"/>
          <w:b/>
          <w:bCs/>
          <w:sz w:val="72"/>
          <w:szCs w:val="72"/>
          <w:cs/>
          <w:lang w:val="th-TH" w:bidi="th-TH"/>
        </w:rPr>
        <w:t>นาแห้ว</w:t>
      </w:r>
    </w:p>
    <w:p w14:paraId="1ABB3E08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72"/>
          <w:szCs w:val="72"/>
        </w:rPr>
      </w:pPr>
    </w:p>
    <w:p w14:paraId="725FD9C9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72"/>
          <w:szCs w:val="72"/>
        </w:rPr>
      </w:pPr>
    </w:p>
    <w:p w14:paraId="2279CB66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14:paraId="0750456E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14:paraId="7D314BD8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14:paraId="03D3B1B5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14:paraId="38C4082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มาตรการการยกระดับคุณธรรมและความโปร่งใสภายในหน่วยงาน</w:t>
      </w:r>
    </w:p>
    <w:p w14:paraId="55CC5DC5">
      <w:pPr>
        <w:spacing w:after="0" w:line="240" w:lineRule="auto"/>
        <w:jc w:val="center"/>
        <w:rPr>
          <w:rFonts w:hint="cs" w:ascii="TH SarabunIT๙" w:hAnsi="TH SarabunIT๙" w:cs="TH SarabunIT๙"/>
          <w:color w:val="FF0000"/>
          <w:sz w:val="14"/>
          <w:szCs w:val="14"/>
          <w:lang w:val="en-US" w:bidi="th-TH"/>
        </w:rPr>
      </w:pPr>
      <w:r>
        <w:rPr>
          <w:rFonts w:ascii="TH SarabunIT๙" w:hAnsi="TH SarabunIT๙" w:cs="TH SarabunIT๙"/>
          <w:b/>
          <w:bCs/>
          <w:color w:val="FF0000"/>
          <w:sz w:val="36"/>
          <w:szCs w:val="36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color w:val="FF0000"/>
          <w:sz w:val="36"/>
          <w:szCs w:val="36"/>
          <w:cs/>
          <w:lang w:val="th-TH" w:bidi="th-TH"/>
        </w:rPr>
        <w:t>นาแห้ว</w:t>
      </w:r>
    </w:p>
    <w:bookmarkEnd w:id="0"/>
    <w:p w14:paraId="2B6F9C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</w:t>
      </w:r>
      <w:r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08F49FE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7416886F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ตำรวจแห่งชาติ ในการขยายการประเมินคุณธรรมและความโปร่งใส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ในการดำเนิน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ลงสู่ </w:t>
      </w:r>
      <w:r>
        <w:rPr>
          <w:rFonts w:ascii="TH SarabunIT๙" w:hAnsi="TH SarabunIT๙" w:cs="TH SarabunIT๙"/>
          <w:sz w:val="32"/>
          <w:szCs w:val="32"/>
          <w:cs/>
        </w:rPr>
        <w:t>“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สถานีตำรวจทั่วประเทศ</w:t>
      </w:r>
      <w:r>
        <w:rPr>
          <w:rFonts w:ascii="TH SarabunIT๙" w:hAnsi="TH SarabunIT๙" w:cs="TH SarabunIT๙"/>
          <w:sz w:val="32"/>
          <w:szCs w:val="32"/>
          <w:cs/>
        </w:rPr>
        <w:t xml:space="preserve">”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ในฐานะหน่วยงานใน</w:t>
      </w:r>
      <w:r>
        <w:rPr>
          <w:rFonts w:ascii="TH SarabunIT๙" w:hAnsi="TH SarabunIT๙" w:cs="TH SarabunIT๙"/>
          <w:color w:val="FF0000"/>
          <w:sz w:val="32"/>
          <w:szCs w:val="32"/>
          <w:cs/>
          <w:lang w:val="th-TH" w:bidi="th-TH"/>
        </w:rPr>
        <w:t>สังกัด</w:t>
      </w:r>
      <w:r>
        <w:rPr>
          <w:rFonts w:hint="cs" w:ascii="TH SarabunIT๙" w:hAnsi="TH SarabunIT๙" w:cs="TH SarabunIT๙"/>
          <w:color w:val="FF0000"/>
          <w:sz w:val="32"/>
          <w:szCs w:val="32"/>
          <w:cs/>
          <w:lang w:bidi="th-TH"/>
        </w:rPr>
        <w:t>ตำรวจภูธรจังหวัดเลย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สำนักงานตำรวจแห่งชาติ ซึ่งมีภารกิจในการ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บริการประชาชนในเขตพื้นที่เพื่อสะท้อนให้เห็นถึงบทบาทและความสำคัญของการบริหารราช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การของสถานีตำรวจ 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และความโปร่งใส</w:t>
      </w:r>
    </w:p>
    <w:p w14:paraId="1C1502B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FF0000"/>
          <w:sz w:val="32"/>
          <w:szCs w:val="32"/>
          <w:cs/>
          <w:lang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ของสถานี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ตำรวจนครบาลและสถานีตำรวจภูธร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รายละเอียดดังนี้</w:t>
      </w:r>
    </w:p>
    <w:p w14:paraId="6D14F3B3">
      <w:pPr>
        <w:numPr>
          <w:numId w:val="0"/>
        </w:numPr>
        <w:spacing w:before="120" w:after="0"/>
        <w:ind w:leftChars="0" w:firstLine="720" w:firstLineChars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การชี้แจงและให้ข้อมูลเกี่ยวกับการประเมินคุณธรรมและความโปร่งใสในการดำเนินงาน    ของหน่วยงานภาครัฐ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and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Assessment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>ITA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ของสถานีตำรวจ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แก่เจ้าหน้าที่ตำรวจในหน่วยงาน </w:t>
      </w:r>
    </w:p>
    <w:p w14:paraId="578C0A6B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</w:pPr>
      <w:bookmarkStart w:id="1" w:name="_GoBack"/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สถานีตํารวจภูธร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ได้ดําเนินการประชุม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การขับเคลื่อน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การประเมินคุณธรรม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และความโปร่งใสในการดําเนินงานของหน่วยงานภาครัฐ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ของสถานีตํารวจ ประจําปีงบประมาณ 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๒๕๖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9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โดยมี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กิตติพงษ์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พรหมสุวรรณ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เป็นประธานการประชุม ซึ่งการประชุมดังกล่าว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มีวัตถุประสงค์ เพื่อแจ้งคําสั่งแต่งตั้ง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คณะกรรมการ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ขับเคลื่อนการประเมินคุณธรรมและความ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โปร่งใสในการดําเนินงาน 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ของสถานีตํารวจ และทําความเข้าใจ กรอบการประเมิน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คุณธรรมและความ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 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โปร่งใสในการดําเนินงานของหน่วยงานภาครัฐ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ตํารวจ ประจําปีงบประมาณ 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๒๕๖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9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ประกอบด้วย ๓ ประเด็นสําคัญ ได้แก่</w:t>
      </w:r>
    </w:p>
    <w:bookmarkEnd w:id="1"/>
    <w:p w14:paraId="0CD0A958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</w:pP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 xml:space="preserve">1)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แบบวัดการรับรู้ของผู้มีส่วนได้ส่วนเสียภายใน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>(Internal Integrity and Transparency Assessment:</w:t>
      </w:r>
      <w:r>
        <w:rPr>
          <w:rFonts w:hint="cs" w:ascii="TH SarabunIT๙" w:hAnsi="TH SarabunIT๙" w:eastAsia="Calibri" w:cs="TH SarabunIT๙"/>
          <w:b/>
          <w:bCs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 xml:space="preserve">IIT) </w:t>
      </w:r>
    </w:p>
    <w:p w14:paraId="63DCCBA7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</w:pP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-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ให้สถานีตํารวจทําความเข้าใจในข้อคําถามและสร้างความตระหนักรู้เกี่ยวกับ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ประเด็นข้อคําถาม           ให้ผู้มีส่วนได้ส่วนเสียภายในทราบก่อนทําการประเมินแบบวัดการรับรู้</w:t>
      </w:r>
    </w:p>
    <w:p w14:paraId="049C34CE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</w:pP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 xml:space="preserve">2)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แบบวัดการรับรู้ของผู้มีส่วนได้ส่วนเสียภายนอก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>(External Integrity and Transparency Assessment: EIT)</w:t>
      </w:r>
    </w:p>
    <w:p w14:paraId="06D73F9A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</w:pP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-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ให้สถานีตํารวจนําลิงก์ หรือ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 xml:space="preserve">QR Code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 xml:space="preserve">(EIT)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ของสถานีตํารวจ เปิดเผย ณ จุดให้บริการให้แก่ประชาชนที่มารับบริการและพัฒนาการให้บริการเพื่อสร้า ความสะดวก รวดเร็วในการให้บริการ </w:t>
      </w:r>
    </w:p>
    <w:p w14:paraId="23287F80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</w:pP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 xml:space="preserve">3)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>
        <w:rPr>
          <w:rFonts w:hint="default" w:ascii="TH SarabunIT๙" w:hAnsi="TH SarabunIT๙" w:eastAsia="Calibri" w:cs="TH SarabunIT๙"/>
          <w:b/>
          <w:bCs/>
          <w:spacing w:val="-4"/>
          <w:sz w:val="32"/>
          <w:szCs w:val="32"/>
        </w:rPr>
        <w:t>(Open Data Integrity and Transparency Assessment: OIT)</w:t>
      </w:r>
    </w:p>
    <w:p w14:paraId="604974D1">
      <w:pPr>
        <w:pStyle w:val="8"/>
        <w:widowControl w:val="0"/>
        <w:numPr>
          <w:numId w:val="0"/>
        </w:numPr>
        <w:ind w:firstLine="720" w:firstLineChars="0"/>
        <w:jc w:val="thaiDistribute"/>
        <w:rPr>
          <w:rFonts w:ascii="TH SarabunIT๙" w:hAnsi="TH SarabunIT๙" w:eastAsia="Calibri" w:cs="TH SarabunIT๙"/>
          <w:b w:val="0"/>
          <w:bCs w:val="0"/>
          <w:spacing w:val="-4"/>
          <w:sz w:val="32"/>
          <w:szCs w:val="32"/>
        </w:rPr>
      </w:pP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-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ให้สถานีตํารวจจัดทําข้อมูลสาธารณะตามคู่มือการประเมินและแบบฟอร์มที่กําหนด พร้อมทั้งเปิดเผยข้อมูลลงในเว็บไซต์ของสถานีตํารวจ และศึกษาการเข้าใช้งานระบบ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 xml:space="preserve">ITAP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พร้อมบันทึกข้อมูลลงในระบบ</w:t>
      </w:r>
    </w:p>
    <w:p w14:paraId="0A76B391">
      <w:pPr>
        <w:pStyle w:val="8"/>
        <w:widowControl w:val="0"/>
        <w:numPr>
          <w:numId w:val="0"/>
        </w:numPr>
        <w:ind w:left="360" w:leftChars="0"/>
        <w:jc w:val="thaiDistribute"/>
        <w:rPr>
          <w:rFonts w:ascii="TH SarabunIT๙" w:hAnsi="TH SarabunIT๙" w:eastAsia="Calibri" w:cs="TH SarabunIT๙"/>
          <w:b/>
          <w:bCs/>
          <w:spacing w:val="-4"/>
          <w:sz w:val="32"/>
          <w:szCs w:val="32"/>
        </w:rPr>
      </w:pPr>
    </w:p>
    <w:p w14:paraId="365C9436">
      <w:pPr>
        <w:pStyle w:val="8"/>
        <w:widowControl w:val="0"/>
        <w:numPr>
          <w:ilvl w:val="0"/>
          <w:numId w:val="1"/>
        </w:numPr>
        <w:jc w:val="thaiDistribute"/>
        <w:rPr>
          <w:rFonts w:ascii="TH SarabunIT๙" w:hAnsi="TH SarabunIT๙" w:eastAsia="Calibri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eastAsia="Calibri" w:cs="TH SarabunIT๙"/>
          <w:b/>
          <w:bCs/>
          <w:sz w:val="32"/>
          <w:szCs w:val="32"/>
          <w:cs/>
          <w:lang w:val="th-TH"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ในปีงบประมาณ พ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</w:rPr>
        <w:t>.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</w:rPr>
        <w:t>. 256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</w:rPr>
        <w:t xml:space="preserve">9 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และกำหนดผู้รับผิดชอบ</w:t>
      </w:r>
    </w:p>
    <w:tbl>
      <w:tblPr>
        <w:tblStyle w:val="7"/>
        <w:tblW w:w="10527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4650"/>
        <w:gridCol w:w="2482"/>
      </w:tblGrid>
      <w:tr w14:paraId="7C06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395" w:type="dxa"/>
          </w:tcPr>
          <w:p w14:paraId="1D9519A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650" w:type="dxa"/>
          </w:tcPr>
          <w:p w14:paraId="4D80C7D4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ยกระดับการพัฒนา</w:t>
            </w:r>
          </w:p>
        </w:tc>
        <w:tc>
          <w:tcPr>
            <w:tcW w:w="2482" w:type="dxa"/>
          </w:tcPr>
          <w:p w14:paraId="3C5D4C62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79CD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527" w:type="dxa"/>
            <w:gridSpan w:val="3"/>
          </w:tcPr>
          <w:p w14:paraId="016FF8A7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แบบวัดการรับรู้ของผู้มีส่วนได้ส่วนเสียภายใน</w:t>
            </w:r>
          </w:p>
        </w:tc>
      </w:tr>
      <w:tr w14:paraId="0D63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395" w:type="dxa"/>
          </w:tcPr>
          <w:p w14:paraId="5301F6B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การปฏิบัติหน้าที่</w:t>
            </w:r>
          </w:p>
        </w:tc>
        <w:tc>
          <w:tcPr>
            <w:tcW w:w="4650" w:type="dxa"/>
          </w:tcPr>
          <w:p w14:paraId="2185D8B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กําชับข้าราชการตํารวจให้ปฏิบัติหน้าที่ตามมาตรฐาน ขั้นตอน และระยะเวลาที่กําหนดอย่างเคร่งครัด</w:t>
            </w:r>
          </w:p>
        </w:tc>
        <w:tc>
          <w:tcPr>
            <w:tcW w:w="2482" w:type="dxa"/>
          </w:tcPr>
          <w:p w14:paraId="663EF1C6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ว่าที่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กิตติพงษ์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พรหมสุวรรณ </w:t>
            </w:r>
          </w:p>
        </w:tc>
      </w:tr>
      <w:tr w14:paraId="596D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3395" w:type="dxa"/>
          </w:tcPr>
          <w:p w14:paraId="3C63BD97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การใช้จ่ายงบประมาณและการ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จัดซื้อจัดจ้าง</w:t>
            </w:r>
          </w:p>
        </w:tc>
        <w:tc>
          <w:tcPr>
            <w:tcW w:w="4650" w:type="dxa"/>
          </w:tcPr>
          <w:p w14:paraId="5613686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สร้างความรู้ความเข้าใจเกี่ยวกับระเบียบการเบิกจ่าย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งบประมาณแก่เจ้าหน้าที่</w:t>
            </w:r>
          </w:p>
        </w:tc>
        <w:tc>
          <w:tcPr>
            <w:tcW w:w="2482" w:type="dxa"/>
          </w:tcPr>
          <w:p w14:paraId="5AEEBBFE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ว่าที่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กิตติพงษ์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พรหมสุวรรณ </w:t>
            </w:r>
          </w:p>
        </w:tc>
      </w:tr>
      <w:tr w14:paraId="2E1F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395" w:type="dxa"/>
          </w:tcPr>
          <w:p w14:paraId="49A0851D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การใช้อำนาจ</w:t>
            </w:r>
          </w:p>
        </w:tc>
        <w:tc>
          <w:tcPr>
            <w:tcW w:w="4650" w:type="dxa"/>
          </w:tcPr>
          <w:p w14:paraId="596ECBD0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ส่งเสริมการใช้อํานาจตามกฎหมาย ระเบียบ และหลักธรรมาภิบาล</w:t>
            </w:r>
          </w:p>
        </w:tc>
        <w:tc>
          <w:tcPr>
            <w:tcW w:w="2482" w:type="dxa"/>
          </w:tcPr>
          <w:p w14:paraId="3616BBD8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ว่าที่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rFonts w:hint="default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</w:rPr>
              <w:t>.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th-TH" w:bidi="th-TH"/>
              </w:rPr>
              <w:t>กิตติพงษ์</w:t>
            </w:r>
            <w:r>
              <w:rPr>
                <w:rFonts w:hint="cs" w:ascii="TH SarabunIT๙" w:hAnsi="TH SarabunIT๙" w:eastAsia="Calibri" w:cs="TH SarabunIT๙"/>
                <w:b w:val="0"/>
                <w:bCs w:val="0"/>
                <w:spacing w:val="-4"/>
                <w:sz w:val="32"/>
                <w:szCs w:val="32"/>
                <w:cs/>
                <w:lang w:val="en-US" w:bidi="th-TH"/>
              </w:rPr>
              <w:t xml:space="preserve"> พรหมสุวรรณ </w:t>
            </w:r>
          </w:p>
        </w:tc>
      </w:tr>
      <w:tr w14:paraId="6264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3395" w:type="dxa"/>
          </w:tcPr>
          <w:p w14:paraId="0A89C558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</w:rPr>
              <w:t>4.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การใช้ทรัพย์สินของราชการ</w:t>
            </w:r>
          </w:p>
        </w:tc>
        <w:tc>
          <w:tcPr>
            <w:tcW w:w="4650" w:type="dxa"/>
          </w:tcPr>
          <w:p w14:paraId="7C9D4A9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eastAsia="TH SarabunPSK" w:cs="TH SarabunIT๙"/>
                <w:sz w:val="32"/>
                <w:szCs w:val="32"/>
                <w:cs/>
              </w:rPr>
            </w:pPr>
            <w:r>
              <w:rPr>
                <w:rFonts w:hint="default"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สร้างจิตสํานึกในการรักษาและใช้ทรัพย์สินราชการ</w:t>
            </w: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อย่างคุ้มค่า</w:t>
            </w:r>
          </w:p>
        </w:tc>
        <w:tc>
          <w:tcPr>
            <w:tcW w:w="2482" w:type="dxa"/>
          </w:tcPr>
          <w:p w14:paraId="76DD466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eastAsia="TH SarabunPSK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นิพพิฌชน์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เอี่ยมนูน</w:t>
            </w:r>
          </w:p>
        </w:tc>
      </w:tr>
      <w:tr w14:paraId="5012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395" w:type="dxa"/>
          </w:tcPr>
          <w:p w14:paraId="41DCD635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eastAsia="TH SarabunPSK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การแก้ไขปัญหาการทุจริต</w:t>
            </w:r>
          </w:p>
        </w:tc>
        <w:tc>
          <w:tcPr>
            <w:tcW w:w="4650" w:type="dxa"/>
          </w:tcPr>
          <w:p w14:paraId="0C6CEA30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eastAsia="TH SarabunPSK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จัดอบรมให้ความรู้เกี่ยวกับการป้องกันการทุจริตและผลประโยชน์ทับซ้อน</w:t>
            </w:r>
          </w:p>
        </w:tc>
        <w:tc>
          <w:tcPr>
            <w:tcW w:w="2482" w:type="dxa"/>
          </w:tcPr>
          <w:p w14:paraId="46C50C7F">
            <w:pPr>
              <w:tabs>
                <w:tab w:val="left" w:pos="1515"/>
              </w:tabs>
              <w:spacing w:after="0" w:line="240" w:lineRule="auto"/>
              <w:rPr>
                <w:rFonts w:hint="default" w:ascii="TH SarabunIT๙" w:hAnsi="TH SarabunIT๙" w:eastAsia="TH SarabunPSK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val="en-US" w:bidi="th-TH"/>
              </w:rPr>
              <w:t>.ต.ท. ชัยสิทธิ์ คำยา</w:t>
            </w:r>
          </w:p>
        </w:tc>
      </w:tr>
      <w:tr w14:paraId="5EF9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0527" w:type="dxa"/>
            <w:gridSpan w:val="3"/>
          </w:tcPr>
          <w:p w14:paraId="2DA5E9AD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 w:bidi="th-TH"/>
              </w:rPr>
              <w:t>แบบวัดการรับรู้ของผู้มีส่วนได้ส่วนเสียภายนอก</w:t>
            </w:r>
          </w:p>
        </w:tc>
      </w:tr>
      <w:tr w14:paraId="1C68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4" w:hRule="atLeast"/>
        </w:trPr>
        <w:tc>
          <w:tcPr>
            <w:tcW w:w="3395" w:type="dxa"/>
          </w:tcPr>
          <w:p w14:paraId="736FA063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ความสุจริตในการดำเนินงาน</w:t>
            </w:r>
          </w:p>
        </w:tc>
        <w:tc>
          <w:tcPr>
            <w:tcW w:w="4650" w:type="dxa"/>
          </w:tcPr>
          <w:p w14:paraId="28C06B91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ปลูกฝังค่านิยมองค์กรด้านคุณธรรมและจริยธรรมใน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การปฏิบัติหน้าที่</w:t>
            </w:r>
          </w:p>
        </w:tc>
        <w:tc>
          <w:tcPr>
            <w:tcW w:w="2482" w:type="dxa"/>
          </w:tcPr>
          <w:p w14:paraId="655A2B90">
            <w:pPr>
              <w:tabs>
                <w:tab w:val="left" w:pos="1515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.ต.ต.ศรีธน วันทอง</w:t>
            </w:r>
          </w:p>
        </w:tc>
      </w:tr>
      <w:tr w14:paraId="6488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395" w:type="dxa"/>
          </w:tcPr>
          <w:p w14:paraId="0A547137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ความเสี่ยงในการติดต่อหรือรับ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บริการ</w:t>
            </w:r>
          </w:p>
        </w:tc>
        <w:tc>
          <w:tcPr>
            <w:tcW w:w="4650" w:type="dxa"/>
          </w:tcPr>
          <w:p w14:paraId="76E4785D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พัฒนาระบบบริการออนไลน์เพื่อลดการติดต่อโดยตรง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และลดโอกาสการเรียกรับผลประโยชน์</w:t>
            </w:r>
          </w:p>
        </w:tc>
        <w:tc>
          <w:tcPr>
            <w:tcW w:w="2482" w:type="dxa"/>
          </w:tcPr>
          <w:p w14:paraId="520B0DF2">
            <w:pPr>
              <w:tabs>
                <w:tab w:val="left" w:pos="1515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.ต.ท.สามรถ พิมพิ์ดีด</w:t>
            </w:r>
          </w:p>
        </w:tc>
      </w:tr>
      <w:tr w14:paraId="241A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0527" w:type="dxa"/>
            <w:gridSpan w:val="3"/>
          </w:tcPr>
          <w:p w14:paraId="0CE3184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แบบตรวจการเปิดเผยข้อมูลสาธารณะ</w:t>
            </w:r>
          </w:p>
        </w:tc>
      </w:tr>
      <w:tr w14:paraId="4F74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3395" w:type="dxa"/>
          </w:tcPr>
          <w:p w14:paraId="12C94BFC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การเปิดเผยข้อมูล</w:t>
            </w:r>
          </w:p>
        </w:tc>
        <w:tc>
          <w:tcPr>
            <w:tcW w:w="4650" w:type="dxa"/>
          </w:tcPr>
          <w:p w14:paraId="7D5975BA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เปิดเผยข้อมูลพื้นฐานของหน่วยงาน ข้อมูลผู้บริหาร และภารกิจของหน่วยงานให้ครบถ้วนเป็นปัจจุบัน</w:t>
            </w:r>
          </w:p>
        </w:tc>
        <w:tc>
          <w:tcPr>
            <w:tcW w:w="2482" w:type="dxa"/>
          </w:tcPr>
          <w:p w14:paraId="35C1AAD8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696DF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395" w:type="dxa"/>
          </w:tcPr>
          <w:p w14:paraId="3239AB50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การป้องกันการทุจริต</w:t>
            </w:r>
          </w:p>
        </w:tc>
        <w:tc>
          <w:tcPr>
            <w:tcW w:w="4650" w:type="dxa"/>
          </w:tcPr>
          <w:p w14:paraId="4D4AEBC6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จัดทําและประกาศนโยบายไม่รับของขวัญและของกํานัลทุกชนิด </w:t>
            </w:r>
            <w:r>
              <w:rPr>
                <w:rFonts w:hint="default" w:ascii="TH SarabunIT๙" w:hAnsi="TH SarabunIT๙" w:cs="TH SarabunIT๙"/>
                <w:sz w:val="32"/>
                <w:szCs w:val="32"/>
              </w:rPr>
              <w:t xml:space="preserve">(No Gift Policy)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จัดทําแผนป้องกันการทุจริตและประเมินความเสี่ยง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การทุจริตประจําปี</w:t>
            </w:r>
          </w:p>
        </w:tc>
        <w:tc>
          <w:tcPr>
            <w:tcW w:w="2482" w:type="dxa"/>
          </w:tcPr>
          <w:p w14:paraId="374C7007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</w:tbl>
    <w:p w14:paraId="35FE6071">
      <w:pPr>
        <w:tabs>
          <w:tab w:val="left" w:pos="1515"/>
        </w:tabs>
        <w:rPr>
          <w:rFonts w:ascii="TH SarabunIT๙" w:hAnsi="TH SarabunIT๙" w:cs="TH SarabunIT๙"/>
          <w:cs/>
        </w:rPr>
        <w:sectPr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28905A84">
      <w:pPr>
        <w:pStyle w:val="8"/>
        <w:widowControl w:val="0"/>
        <w:numPr>
          <w:ilvl w:val="0"/>
          <w:numId w:val="2"/>
        </w:numPr>
        <w:ind w:left="420" w:leftChars="0" w:hanging="420" w:firstLineChars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  <w:lang w:val="th-TH" w:bidi="th-TH"/>
        </w:rPr>
        <w:t xml:space="preserve">เตรียมความพร้อมในการเผยแพร่ข้อมูลสาธารณะ 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</w:rPr>
        <w:t>(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</w:rPr>
        <w:t>OIT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</w:rPr>
        <w:t>)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  <w:lang w:val="th-TH" w:bidi="th-TH"/>
        </w:rPr>
        <w:t>ตามแบบตรวจการเปิดเผย</w:t>
      </w:r>
      <w:r>
        <w:rPr>
          <w:rFonts w:ascii="TH SarabunIT๙" w:hAnsi="TH SarabunIT๙" w:eastAsia="Calibri" w:cs="TH SarabunIT๙"/>
          <w:b/>
          <w:bCs/>
          <w:spacing w:val="-6"/>
          <w:sz w:val="32"/>
          <w:szCs w:val="32"/>
          <w:cs/>
          <w:lang w:val="th-TH" w:bidi="th-TH"/>
        </w:rPr>
        <w:t>ข้อมูล</w:t>
      </w:r>
      <w:r>
        <w:rPr>
          <w:rFonts w:ascii="TH SarabunIT๙" w:hAnsi="TH SarabunIT๙" w:eastAsia="Calibri" w:cs="TH SarabunIT๙"/>
          <w:b/>
          <w:bCs/>
          <w:spacing w:val="-8"/>
          <w:sz w:val="32"/>
          <w:szCs w:val="32"/>
          <w:cs/>
          <w:lang w:val="th-TH" w:bidi="th-TH"/>
        </w:rPr>
        <w:t>สาธารณะ</w:t>
      </w:r>
    </w:p>
    <w:p w14:paraId="72B09AB1">
      <w:pPr>
        <w:pStyle w:val="8"/>
        <w:widowControl w:val="0"/>
        <w:numPr>
          <w:ilvl w:val="0"/>
          <w:numId w:val="1"/>
        </w:numPr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  <w:r>
        <w:rPr>
          <w:rFonts w:ascii="TH SarabunIT๙" w:hAnsi="TH SarabunIT๙" w:eastAsia="Calibri" w:cs="TH SarabunIT๙"/>
          <w:b/>
          <w:bCs/>
          <w:spacing w:val="20"/>
          <w:sz w:val="32"/>
          <w:szCs w:val="32"/>
          <w:cs/>
          <w:lang w:val="th-TH" w:bidi="th-TH"/>
        </w:rPr>
        <w:t xml:space="preserve">การกำหนดผู้รับผิดชอบ </w:t>
      </w:r>
    </w:p>
    <w:tbl>
      <w:tblPr>
        <w:tblStyle w:val="7"/>
        <w:tblW w:w="10677" w:type="dxa"/>
        <w:tblInd w:w="-5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4745"/>
        <w:gridCol w:w="2905"/>
      </w:tblGrid>
      <w:tr w14:paraId="6B5C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" w:hRule="atLeast"/>
          <w:tblHeader/>
        </w:trPr>
        <w:tc>
          <w:tcPr>
            <w:tcW w:w="3027" w:type="dxa"/>
            <w:shd w:val="clear" w:color="auto" w:fill="403152" w:themeFill="accent4" w:themeFillShade="80"/>
            <w:vAlign w:val="center"/>
          </w:tcPr>
          <w:p w14:paraId="059FBCA9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ด้าน</w:t>
            </w:r>
          </w:p>
        </w:tc>
        <w:tc>
          <w:tcPr>
            <w:tcW w:w="4745" w:type="dxa"/>
            <w:shd w:val="clear" w:color="auto" w:fill="403152" w:themeFill="accent4" w:themeFillShade="80"/>
            <w:vAlign w:val="center"/>
          </w:tcPr>
          <w:p w14:paraId="5C155DB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ประเด็นที่ต้องยกระดับ</w:t>
            </w:r>
          </w:p>
          <w:p w14:paraId="3AB9D3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การพัฒนา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905" w:type="dxa"/>
            <w:shd w:val="clear" w:color="auto" w:fill="403152" w:themeFill="accent4" w:themeFillShade="80"/>
            <w:vAlign w:val="center"/>
          </w:tcPr>
          <w:p w14:paraId="06043B1D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3A73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67" w:hRule="atLeast"/>
        </w:trPr>
        <w:tc>
          <w:tcPr>
            <w:tcW w:w="10677" w:type="dxa"/>
            <w:gridSpan w:val="3"/>
            <w:shd w:val="clear" w:color="auto" w:fill="F1F1F1" w:themeFill="background1" w:themeFillShade="F2"/>
            <w:vAlign w:val="center"/>
          </w:tcPr>
          <w:p w14:paraId="568EAC42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การจัดทำ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14:paraId="7B12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75D9266B">
            <w:pPr>
              <w:spacing w:after="0" w:line="240" w:lineRule="auto"/>
              <w:rPr>
                <w:rFonts w:ascii="TH SarabunIT๙" w:hAnsi="TH SarabunIT๙" w:eastAsia="TH SarabunPSK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ข้อมูลผู้บริหาร</w:t>
            </w:r>
          </w:p>
        </w:tc>
        <w:tc>
          <w:tcPr>
            <w:tcW w:w="4745" w:type="dxa"/>
          </w:tcPr>
          <w:p w14:paraId="351404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ข้อมูลผู้บริหาร</w:t>
            </w:r>
          </w:p>
          <w:p w14:paraId="290821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แสดงรายนามผู้บริหารสถานีตํารวจ ได้แก่หัวหน้า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สถานีตํารวจและหัวหน้าของแต่ละสายงานที่เป็น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ปัจจุบัน</w:t>
            </w:r>
          </w:p>
          <w:p w14:paraId="00BAA5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ได้แก่</w:t>
            </w:r>
          </w:p>
          <w:p w14:paraId="1F37F9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ยศ ชื่อ นามสกุล</w:t>
            </w:r>
          </w:p>
          <w:p w14:paraId="017DCD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ตําแหน่ง</w:t>
            </w:r>
          </w:p>
          <w:p w14:paraId="3DE294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รูปถ่าย</w:t>
            </w:r>
          </w:p>
          <w:p w14:paraId="0E18DE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ช่องทางการติดต่อ เช่น หมายเลขโทรศัพท์ที่สามารถ</w:t>
            </w:r>
          </w:p>
          <w:p w14:paraId="5C430C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ติดต่อ ผู้บริหารได้โดยตรง</w:t>
            </w:r>
          </w:p>
          <w:p w14:paraId="54C260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มีการระบุวันที่ปรับปรุงข้อมูลทุกครั้งที่มีการ</w:t>
            </w:r>
          </w:p>
          <w:p w14:paraId="42E56A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เปลี่ยนแปลงข้อมูล</w:t>
            </w:r>
          </w:p>
          <w:p w14:paraId="45AB00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กรณีที่ยังไม่มีผู้ดํารงตําแหน่ง ให้ใส่ผู้ปฏิบัติหน้าที่แทน</w:t>
            </w:r>
          </w:p>
          <w:p w14:paraId="5B453F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7285336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756C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1ECFC91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>
              <w:rPr>
                <w:rFonts w:ascii="TH SarabunIT๙" w:hAnsi="TH SarabunIT๙" w:eastAsia="TH SarabunPSK" w:cs="TH SarabunIT๙"/>
                <w:spacing w:val="-12"/>
                <w:sz w:val="32"/>
                <w:szCs w:val="32"/>
                <w:cs/>
                <w:lang w:val="th-TH" w:bidi="th-TH"/>
              </w:rPr>
              <w:t>การประชาสัมพันธ์ข้อมูล</w:t>
            </w:r>
            <w:r>
              <w:rPr>
                <w:rFonts w:hint="cs" w:ascii="TH SarabunIT๙" w:hAnsi="TH SarabunIT๙" w:eastAsia="TH SarabunPSK" w:cs="TH SarabunIT๙"/>
                <w:spacing w:val="-12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-12"/>
                <w:sz w:val="32"/>
                <w:szCs w:val="32"/>
                <w:cs/>
                <w:lang w:val="th-TH" w:bidi="th-TH"/>
              </w:rPr>
              <w:t>ข่าวสาร</w:t>
            </w:r>
          </w:p>
        </w:tc>
        <w:tc>
          <w:tcPr>
            <w:tcW w:w="4745" w:type="dxa"/>
          </w:tcPr>
          <w:p w14:paraId="16DC527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การประชาสัมพันธ์ข้อมูลข่าวสาร</w:t>
            </w:r>
          </w:p>
          <w:p w14:paraId="0E69391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ประชาสัมพันธ์ข้อมูลข่าวสารต่าง ๆ ในปีงบประมาณ</w:t>
            </w:r>
          </w:p>
          <w:p w14:paraId="351715E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พ.ศ. 2569 เช่น ข้อมูลจราจร การดูแลความปลอดภัย</w:t>
            </w:r>
          </w:p>
          <w:p w14:paraId="0C622DF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ในชีวิตและทรัพย์สิน ฯลฯ</w:t>
            </w:r>
          </w:p>
          <w:p w14:paraId="52496E6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เผยแพร่สื่อสังคมออนไลน์ของสถานีตํารวจ เช่น</w:t>
            </w:r>
          </w:p>
          <w:p w14:paraId="17CA1E6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Facebook หรือ Line เป็นต้น</w:t>
            </w:r>
          </w:p>
          <w:p w14:paraId="14A03D4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ประชาสัมพันธ์ แบบวัด EIT ของหน่วยงานผ่าน Link</w:t>
            </w:r>
          </w:p>
          <w:p w14:paraId="559A8F6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 QR Code ที download จากระบบ ITAP</w:t>
            </w:r>
          </w:p>
          <w:p w14:paraId="51059FE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โดยให้แสดงไว้บนหน้าแรกของเว็บไซต์หลักของ</w:t>
            </w:r>
          </w:p>
          <w:p w14:paraId="052CD87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หน่วยงานเท่านั้น</w:t>
            </w:r>
          </w:p>
          <w:p w14:paraId="357884E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16CE4E6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5E4BB19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7EE269B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602137F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6D35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5BF3A08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ผลการปฏิบัติงานของแต่</w:t>
            </w:r>
            <w:r>
              <w:rPr>
                <w:rFonts w:hint="cs" w:ascii="TH SarabunIT๙" w:hAnsi="TH SarabunIT๙" w:eastAsia="TH SarabunPSK" w:cs="TH SarabunIT๙"/>
                <w:spacing w:val="2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ละสายงาน</w:t>
            </w:r>
          </w:p>
        </w:tc>
        <w:tc>
          <w:tcPr>
            <w:tcW w:w="4745" w:type="dxa"/>
          </w:tcPr>
          <w:p w14:paraId="6E26626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ผลการปฏิบัติงานของแต่ละสายงาน</w:t>
            </w:r>
          </w:p>
          <w:p w14:paraId="0FC6286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แสดงภาพและรายละเอียดของการปฏิบัติงานของแต่</w:t>
            </w:r>
          </w:p>
          <w:p w14:paraId="67FC0ED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ละสายงาน ของสถานีตํารวจนครบาลและสถานี</w:t>
            </w:r>
          </w:p>
          <w:p w14:paraId="3ACA95B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ตํารวจภูธร ในรอบ 3 เดือนของปีงบประมาณ พ.ศ.</w:t>
            </w:r>
          </w:p>
          <w:p w14:paraId="7CC3A22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2569 (เมษายน 2569 - มิถุนายน 2569)</w:t>
            </w:r>
          </w:p>
          <w:p w14:paraId="31C21B9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จําแนกเป็นรายเดือนและเผยแพร่ตามรายเดือนที่</w:t>
            </w:r>
          </w:p>
          <w:p w14:paraId="6F7F0D8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กําหนด</w:t>
            </w:r>
          </w:p>
          <w:p w14:paraId="19E6BB4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ข้อมูลอย่างน้อยประกอบด้วย รายละเอียดผลการ</w:t>
            </w:r>
          </w:p>
          <w:p w14:paraId="2C6C651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ปฏิบัติงานของ แต่ละสายงานของสถานีตํารวจนครบาล</w:t>
            </w:r>
          </w:p>
          <w:p w14:paraId="610BE13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และสถานีตํารวจภูธร วัน เดือน ปี ในการปฏิบัติงาน</w:t>
            </w:r>
          </w:p>
          <w:p w14:paraId="05DA814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 ภาพถ่าย</w:t>
            </w:r>
          </w:p>
          <w:p w14:paraId="31F432F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รายละเอียดข้อมูลที่เผยแพร่ในข้อ O3 ให้แสดงไว้บน</w:t>
            </w:r>
          </w:p>
          <w:p w14:paraId="646B351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หน้าแรก ของเว็บไซต์หลักของหน่วยงานเท่านั้น</w:t>
            </w:r>
          </w:p>
          <w:p w14:paraId="6946DCE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เพื่อส่งเสริมภาพลักษณ์ของหน่วยงานและเผยแพร่</w:t>
            </w:r>
          </w:p>
          <w:p w14:paraId="3B554C9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ผลงานต่อ สาธารณะ</w:t>
            </w:r>
          </w:p>
          <w:p w14:paraId="2454473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65B5095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48C6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94" w:hRule="atLeast"/>
        </w:trPr>
        <w:tc>
          <w:tcPr>
            <w:tcW w:w="3027" w:type="dxa"/>
          </w:tcPr>
          <w:p w14:paraId="25C435B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คู่มือการปฏิบัติงานสำหรับเจ้าหน้าที่</w:t>
            </w:r>
          </w:p>
        </w:tc>
        <w:tc>
          <w:tcPr>
            <w:tcW w:w="4745" w:type="dxa"/>
          </w:tcPr>
          <w:p w14:paraId="5A1498C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คู่มือการปฏิบัติงานสําหรับเจ้าหน้าที่</w:t>
            </w:r>
          </w:p>
          <w:p w14:paraId="4F8920E9">
            <w:pPr>
              <w:numPr>
                <w:numId w:val="0"/>
              </w:numPr>
              <w:spacing w:after="0" w:line="240" w:lineRule="auto"/>
              <w:ind w:leftChars="0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แสดงคู่มือหรือมาตรฐานการปฏิบัติงานตามภารกิจของ</w:t>
            </w:r>
          </w:p>
          <w:p w14:paraId="4657D90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แต่ละสายงาน ดังนี้</w:t>
            </w:r>
          </w:p>
          <w:p w14:paraId="5C9B562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งานอํานวยการ</w:t>
            </w:r>
          </w:p>
          <w:p w14:paraId="6DDB0AE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งานป้องกันปราบปราม</w:t>
            </w:r>
          </w:p>
          <w:p w14:paraId="3B7CD5D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งานจราจร</w:t>
            </w:r>
          </w:p>
          <w:p w14:paraId="54CDB57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งานสอบสวน</w:t>
            </w:r>
          </w:p>
          <w:p w14:paraId="735D0AF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7D9B457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3F11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94" w:hRule="atLeast"/>
        </w:trPr>
        <w:tc>
          <w:tcPr>
            <w:tcW w:w="3027" w:type="dxa"/>
          </w:tcPr>
          <w:p w14:paraId="71797F5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คู่มือการให้บริการประชาชน</w:t>
            </w:r>
          </w:p>
        </w:tc>
        <w:tc>
          <w:tcPr>
            <w:tcW w:w="4745" w:type="dxa"/>
          </w:tcPr>
          <w:p w14:paraId="7987A48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คู่มือการให้บริการประชาชน</w:t>
            </w:r>
          </w:p>
          <w:p w14:paraId="72065A6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แสดงคู่มือการให้บริการประชาชน โดยแยกตาม</w:t>
            </w:r>
          </w:p>
          <w:p w14:paraId="13D0EFC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หมวดหมู่ของ งานบริการแต่ละสายงาน (งานอํานวยการ</w:t>
            </w:r>
          </w:p>
          <w:p w14:paraId="769BBB3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งานป้องกันปราบปราม งานจราจร งานสืบสวน และงาน</w:t>
            </w:r>
          </w:p>
          <w:p w14:paraId="5D1791B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สอบสวน)</w:t>
            </w:r>
          </w:p>
          <w:p w14:paraId="248FB8C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26BD789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6C3EC4D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089D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1C56A8B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4745" w:type="dxa"/>
          </w:tcPr>
          <w:p w14:paraId="394C47D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E-Service</w:t>
            </w:r>
          </w:p>
          <w:p w14:paraId="650DDAA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แสดงระบบบริการประชาชนผ่านอิเล็กทรอนิกส์</w:t>
            </w:r>
          </w:p>
          <w:p w14:paraId="7FED990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ออนไลน์ โดย เป็นการอํานวยความสะดวกให้แก่</w:t>
            </w:r>
          </w:p>
          <w:p w14:paraId="3DE9741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ประชาชน สําหรับบริการด้านต่าง ๆ ของสถานีตํารวจ</w:t>
            </w:r>
          </w:p>
          <w:p w14:paraId="24CFF5C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อย่างน้อย ประกอบด้วย</w:t>
            </w:r>
          </w:p>
          <w:p w14:paraId="7D9E293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ระบบแจ้งความ Online</w:t>
            </w:r>
          </w:p>
          <w:p w14:paraId="3E4FBC3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ระบบเสียค่าปรับ Online</w:t>
            </w:r>
          </w:p>
          <w:p w14:paraId="48DF141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ระบบร้องเรียนเจ้าหน้าที่ตํารวจสํานักงานจเรตํารวจ</w:t>
            </w:r>
          </w:p>
          <w:p w14:paraId="2471B7C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สํานักงานตํารวจแห่งชาติ (Jcoms)</w:t>
            </w:r>
          </w:p>
          <w:p w14:paraId="0C02F1B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แสดงช่องทางการเข้าถึงแอปพลิเคชัน Police Care</w:t>
            </w:r>
          </w:p>
          <w:p w14:paraId="743D9FC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(ตํารวจ ห่วงใยประชาชน)</w:t>
            </w:r>
          </w:p>
          <w:p w14:paraId="5C58DD8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แสดงช่องทางการเข้าถึงระบบติดตามความคืบหน้า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ทางคดี ผ่านแอปพลิเคชัน ทางรัฐ</w:t>
            </w:r>
          </w:p>
          <w:p w14:paraId="74ACE01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1E86CB4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704B022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3F99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2910C9DB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สถิติผลการดำเนินงาน</w:t>
            </w:r>
          </w:p>
        </w:tc>
        <w:tc>
          <w:tcPr>
            <w:tcW w:w="4745" w:type="dxa"/>
          </w:tcPr>
          <w:p w14:paraId="73CE3F2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สถิติผลการดําเนินงาน</w:t>
            </w:r>
          </w:p>
          <w:p w14:paraId="16324A9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สถิติผลการดําเนินงานของสถานีตํารวจตามภารกิจ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หลักในเชิง สถิติ ประจําปีงบประมาณ พ.ศ. 2569 ซึ่งเป็นผลการดําเนินงานในรอบ 6 เดือนแรกของปี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งบประมาณ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พ.ศ. 2569 (ตุลาคม 2568 - มีนาคม 2569)</w:t>
            </w:r>
          </w:p>
          <w:p w14:paraId="17DE5A3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จําแนกเป็นรายเดือนและเผยแพร่เป็นประจําทุกเดือน</w:t>
            </w:r>
          </w:p>
          <w:p w14:paraId="1B1FC9C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อย่างน้อย ประกอบด้วย</w:t>
            </w:r>
          </w:p>
          <w:p w14:paraId="6B7A3C4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1) สถิติคดีอาญาตามระบบ CRIMES</w:t>
            </w:r>
          </w:p>
          <w:p w14:paraId="63317D7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2) สถิติการตั้งจุดตรวจ จุดสกัด</w:t>
            </w:r>
          </w:p>
          <w:p w14:paraId="5158196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3) สถิติการแจ้งความคืบหน้าของการดําเนินคดี</w:t>
            </w:r>
          </w:p>
          <w:p w14:paraId="2D2999B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เปิดเผยทั้งในรูปแบบไฟล์ PDF และรูปแบบ</w:t>
            </w:r>
          </w:p>
          <w:p w14:paraId="7CEDC47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Structured Data ที่เครื่องสามารถอ่านได้ (Machine</w:t>
            </w:r>
          </w:p>
          <w:p w14:paraId="5E23222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Readable) ได้แก่ ข้อมูลในรูปแบบไฟล์ Excel หรือไฟล์</w:t>
            </w:r>
          </w:p>
          <w:p w14:paraId="041C9BF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Word เท่านั้น</w:t>
            </w:r>
          </w:p>
          <w:p w14:paraId="2E90086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60D5005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58974E0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.ต.อ.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ฤทธิชัย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สุคงเจริญ</w:t>
            </w:r>
          </w:p>
          <w:p w14:paraId="42B2ACA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.ต.ต.นาวิน ทองดี</w:t>
            </w:r>
          </w:p>
        </w:tc>
      </w:tr>
      <w:tr w14:paraId="0DD5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7C3CD63C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ข้อมูลคณะกรรมการตรวจสอบและติดตาม</w:t>
            </w:r>
            <w:r>
              <w:rPr>
                <w:rFonts w:hint="cs"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การบริหารงาน</w:t>
            </w:r>
            <w:r>
              <w:rPr>
                <w:rFonts w:hint="cs"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 xml:space="preserve">ตำรวจ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กต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ตร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</w:rPr>
              <w:t xml:space="preserve">.)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ของสถานี</w:t>
            </w:r>
            <w:r>
              <w:rPr>
                <w:rFonts w:hint="cs"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Calibri" w:cs="TH SarabunIT๙"/>
                <w:spacing w:val="2"/>
                <w:sz w:val="32"/>
                <w:szCs w:val="32"/>
                <w:shd w:val="clear" w:color="auto" w:fill="FFFFFF"/>
                <w:cs/>
                <w:lang w:val="th-TH" w:bidi="th-TH"/>
              </w:rPr>
              <w:t>ตำรวจ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4745" w:type="dxa"/>
          </w:tcPr>
          <w:p w14:paraId="09E3A0C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ข้อมูลคณะกรรมการตรวจสอบและติดตามการ</w:t>
            </w:r>
          </w:p>
          <w:p w14:paraId="49A9A3C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บริหารงานตํารวจ (กต.ตร.) ของสถานีตํารวจ</w:t>
            </w:r>
          </w:p>
          <w:p w14:paraId="1204241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บทบาท อํานาจหน้าที่ คณะกรรมการตรวจสอบและ</w:t>
            </w:r>
          </w:p>
          <w:p w14:paraId="7468E37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 การบริหารงานตํารวจ (กต.ตร.) ของสถานีตํารวจ</w:t>
            </w:r>
          </w:p>
          <w:p w14:paraId="474CF4E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รายชื่อ รูปถ่าย ตําแหน่ง และอาชีพ ของคณะกรรมการตรวจสอบและติดตามการบริหารงานตํารวจ (กต.ตร.)ของสถานีตํารวจ</w:t>
            </w:r>
          </w:p>
          <w:p w14:paraId="04B134E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ผลการดําเนินงานของคณะกรรมการตรวจสอบและ</w:t>
            </w:r>
          </w:p>
          <w:p w14:paraId="17B33A6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 การ บริหารงานตํารวจ (กต.ตร.) ของสถานี</w:t>
            </w:r>
          </w:p>
          <w:p w14:paraId="5EA65FE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ตํารวจที่ผ่านมาในรอบ 3 เดือนของปีงบประมาณ</w:t>
            </w:r>
          </w:p>
          <w:p w14:paraId="762B99E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พ.ศ. 2569 (เมษายน 2569 - มิถุนายน 2569)</w:t>
            </w:r>
          </w:p>
          <w:p w14:paraId="0E3ED20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จําแนกเป็นรายเดือนและเผยแพร่ตามรายเดือนที่</w:t>
            </w:r>
          </w:p>
          <w:p w14:paraId="72F9875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กําหนด</w:t>
            </w:r>
          </w:p>
          <w:p w14:paraId="4BBBA4A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กรณี ไม่มีผลการดําเนินงานของ กต.ตร. สถานีตํารวจ</w:t>
            </w:r>
          </w:p>
          <w:p w14:paraId="415C25D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ในรอบ เดือนใด ให้ระบุหรือแสดงให้เห็นว่าไม่มีผลการ</w:t>
            </w:r>
          </w:p>
          <w:p w14:paraId="740BE54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ดําเนินงาน</w:t>
            </w:r>
          </w:p>
        </w:tc>
        <w:tc>
          <w:tcPr>
            <w:tcW w:w="2905" w:type="dxa"/>
          </w:tcPr>
          <w:p w14:paraId="68199B54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</w:p>
          <w:p w14:paraId="53BCD22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สุวิจักขณ์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สีหะวงศ์</w:t>
            </w:r>
          </w:p>
        </w:tc>
      </w:tr>
      <w:tr w14:paraId="3173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</w:tcPr>
          <w:p w14:paraId="648F8B8C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eastAsia="TH SarabunPSK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ข้อมูลเงินกองทุนเพื่อการ</w:t>
            </w: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สืบสวน สอบสวน การป้องกัน และ</w:t>
            </w: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ปราบปรามการกระทำ</w:t>
            </w:r>
            <w:r>
              <w:rPr>
                <w:rFonts w:hint="cs" w:ascii="TH SarabunIT๙" w:hAnsi="TH SarabunIT๙" w:eastAsia="TH SarabunPSK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z w:val="32"/>
                <w:szCs w:val="32"/>
                <w:cs/>
                <w:lang w:val="th-TH" w:bidi="th-TH"/>
              </w:rPr>
              <w:t>ความผิดทางอาญา</w:t>
            </w:r>
          </w:p>
        </w:tc>
        <w:tc>
          <w:tcPr>
            <w:tcW w:w="4745" w:type="dxa"/>
          </w:tcPr>
          <w:p w14:paraId="5534046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ข้อมูลเงินกองทุนเพื่อการสืบสวน สอบสวน การ</w:t>
            </w:r>
          </w:p>
          <w:p w14:paraId="63F3603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 และปราบปรามการกระทําความผิดทางอาญา</w:t>
            </w:r>
          </w:p>
          <w:p w14:paraId="7233E0F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ข้อมูลเงินกองทุนเพื อการสืบสวน สอบสวน การ</w:t>
            </w:r>
          </w:p>
          <w:p w14:paraId="2C40D90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 และ ปราบปรามการกระทําความผิดทางอาญา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ที่สถานีตํารวจได้รับการจัดสรร และการใช้จ่ายเงิน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กองทุนไตรมาสที 1 ประจ่าปี พ.ศ. 2569 (มกราคม 2569 -มีนาคม 2569)</w:t>
            </w:r>
          </w:p>
          <w:p w14:paraId="615A309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เปิดเผยทั้งในรูปแบบไฟล์ PDF และรูปแบบ</w:t>
            </w:r>
          </w:p>
          <w:p w14:paraId="1AA92DC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Structured Data ที่เครื่องสามารถอ่านได้ (Machine</w:t>
            </w:r>
          </w:p>
          <w:p w14:paraId="199EF3A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Readable) ได้แก่ ข้อมูลในรูปแบบไฟล์ Excel หรือไฟล์Word เท่านั้น</w:t>
            </w:r>
          </w:p>
          <w:p w14:paraId="76A5B33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หมายเหตุ : กรณีที ไม่มีข้อมูล ให้ระบุหรือแสดง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ให้เห็นว่าไม่มี โดยไม่มีการเว้นว่างข้อมูลไว</w:t>
            </w:r>
          </w:p>
          <w:p w14:paraId="013F672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323648A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</w:tcPr>
          <w:p w14:paraId="1F9BA76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.ส.ต.อวกาศ อนุตรี</w:t>
            </w:r>
          </w:p>
        </w:tc>
      </w:tr>
      <w:tr w14:paraId="4ECF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shd w:val="clear"/>
            <w:vAlign w:val="top"/>
          </w:tcPr>
          <w:p w14:paraId="2C8C5948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แผนการใช้จ่ายงบประมาณและการรายงานผล</w:t>
            </w:r>
          </w:p>
        </w:tc>
        <w:tc>
          <w:tcPr>
            <w:tcW w:w="4745" w:type="dxa"/>
            <w:shd w:val="clear"/>
            <w:vAlign w:val="top"/>
          </w:tcPr>
          <w:p w14:paraId="7552390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แผนการใช้จ่ายงบประมาณและการรายงานผล</w:t>
            </w:r>
          </w:p>
          <w:p w14:paraId="5BCC178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แผนการใช้จ่ายงบประมาณสถานีตํารวจประจําปี</w:t>
            </w:r>
          </w:p>
          <w:p w14:paraId="7202A09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แผนการใช้จ่ายงบประมาณของสถานีตํารวจประจําปี</w:t>
            </w:r>
          </w:p>
          <w:p w14:paraId="14EEF2A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งบประมาณ พ.ศ. 2569 จําแนกตามแหล่งที่ได้รับการ</w:t>
            </w:r>
          </w:p>
          <w:p w14:paraId="5DA0F8A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จัดสรร/สนับสนุนการรายงานผล</w:t>
            </w:r>
          </w:p>
          <w:p w14:paraId="481CD9F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รายงานผลการใช้จ่ายงบประมาณรอบ 6 เดือนแรกของปีงบประมาณ พ.ศ. 2569 (ตุลาคม 2568 - มีนาคม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2569)</w:t>
            </w:r>
          </w:p>
          <w:p w14:paraId="152C4E7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ข้อมูลการจัดทํารายงาน ได้แก่ ผลการใช้จ่าย</w:t>
            </w:r>
          </w:p>
          <w:p w14:paraId="0412E1E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งบประมาณเป็นไป ตามเป้าหมายเมื่อเทียบกับแผนการ</w:t>
            </w:r>
          </w:p>
          <w:p w14:paraId="2340FC3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ใช้จ่ายงบประมาณ ปัญหา/อุปสรรค</w:t>
            </w:r>
          </w:p>
          <w:p w14:paraId="3005488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มีการรายงานต่อหัวหน้าสถานีตํารวจ</w:t>
            </w:r>
          </w:p>
          <w:p w14:paraId="41933C2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เปิดเผยทั้งในรูปแบบไฟล์ PDF และรูปแบบ</w:t>
            </w:r>
          </w:p>
          <w:p w14:paraId="3F7A69A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Structured Data ที เครื่องสามารถอ่านได้ (Machine</w:t>
            </w:r>
          </w:p>
          <w:p w14:paraId="097F9F1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Readable) ได้แก่ ข้อมูลในรูปแบบไฟล์ Excel หรือไฟล์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Word เท่านั้น</w:t>
            </w:r>
          </w:p>
          <w:p w14:paraId="259C3AE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eastAsia="en-US" w:bidi="th-TH"/>
              </w:rPr>
            </w:pPr>
          </w:p>
        </w:tc>
        <w:tc>
          <w:tcPr>
            <w:tcW w:w="2905" w:type="dxa"/>
            <w:shd w:val="clear"/>
            <w:vAlign w:val="top"/>
          </w:tcPr>
          <w:p w14:paraId="0C07868B">
            <w:pPr>
              <w:spacing w:after="0" w:line="240" w:lineRule="auto"/>
              <w:jc w:val="thaiDistribute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.ต.อ.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กิตติศักดิ์ ยศปัญญา</w:t>
            </w:r>
          </w:p>
        </w:tc>
      </w:tr>
      <w:tr w14:paraId="63EA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2681ECA9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eastAsia="TH SarabunPSK" w:cs="TH SarabunIT๙"/>
                <w:spacing w:val="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สรุปผลการจัดซื้อจัดจ้าง</w:t>
            </w:r>
            <w:r>
              <w:rPr>
                <w:rFonts w:hint="cs" w:ascii="TH SarabunIT๙" w:hAnsi="TH SarabunIT๙" w:eastAsia="TH SarabunPSK" w:cs="TH SarabunIT๙"/>
                <w:spacing w:val="2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รายเดือน</w:t>
            </w:r>
          </w:p>
        </w:tc>
        <w:tc>
          <w:tcPr>
            <w:tcW w:w="4745" w:type="dxa"/>
            <w:vAlign w:val="top"/>
          </w:tcPr>
          <w:p w14:paraId="60670E3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สรุปผลการจัดซื้อจัดจ้างรายเดือน</w:t>
            </w:r>
          </w:p>
          <w:p w14:paraId="67A70F2E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แสดงข้อมูลสรุปผลการจัดซื้อจัดจ้างหรือการจัดหา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 หน่วยงานรายเดือนปีงบประมาณ พ.ศ. 2569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</w:p>
          <w:p w14:paraId="60A7098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(แบบ สขร.1) ที่มีรายละเอียดอย่างน้อย ประกอบด้วย</w:t>
            </w:r>
          </w:p>
          <w:p w14:paraId="2E95896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1) งานที่ซื้อหรือจัดจ้าง</w:t>
            </w:r>
          </w:p>
          <w:p w14:paraId="3AB469E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2) วงเงินที่ซื้อหรือจ้าง</w:t>
            </w:r>
          </w:p>
          <w:p w14:paraId="7E3E11C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3) ราคากลาง</w:t>
            </w:r>
          </w:p>
          <w:p w14:paraId="38AFFB0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4) วิธีซื้อหรือจ้าง</w:t>
            </w:r>
          </w:p>
          <w:p w14:paraId="6CA80F8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5) รายชื่อผู้เสนอราคา</w:t>
            </w:r>
          </w:p>
          <w:p w14:paraId="061A0CE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6) ราคาที่เสนอ</w:t>
            </w:r>
          </w:p>
          <w:p w14:paraId="1D130F9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7) ผู้ได้รับการคัดเลือก</w:t>
            </w:r>
          </w:p>
          <w:p w14:paraId="4752B28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8) ราคาที่ตกลงซื้อหรือจ้าง</w:t>
            </w:r>
          </w:p>
          <w:p w14:paraId="2FB113D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9) เหตุผลที่คัดเลือกโดยสรุป</w:t>
            </w:r>
          </w:p>
          <w:p w14:paraId="1DCF90C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10) เลขที่และวันที่ของสัญญาหรือข้อตกลงในการซื้อ</w:t>
            </w:r>
          </w:p>
          <w:p w14:paraId="22728E1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หรือจ้าง (โดยต้องมีข้อมูลทั้งเลขที่ และวันที่ ของสัญญาหรือข้อตกลงในการซื้อหรือจ้าง)</w:t>
            </w:r>
          </w:p>
          <w:p w14:paraId="56D64F1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ข้อมูลที่เปิดเผยเป็นข้อมูลการจัดซื้อจัดจ้าง ในรอบ 6</w:t>
            </w:r>
          </w:p>
          <w:p w14:paraId="0CC8640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เดือน แรกของปีงบประมาณ พ.ศ. 2569 (ตุลาคม</w:t>
            </w:r>
          </w:p>
          <w:p w14:paraId="1563883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2568 - มีนาคม 2569)</w:t>
            </w:r>
          </w:p>
          <w:p w14:paraId="022BC0A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สรุปผลการจัดซื้อจัดจ้าง จําแนกข้อมูลเป็นรายเดือน</w:t>
            </w:r>
          </w:p>
          <w:p w14:paraId="0FEC97C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เผยแพร่ ประจําทุกเดือน</w:t>
            </w:r>
          </w:p>
          <w:p w14:paraId="0240671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กรณีไม่มีการจัดซื้อจัดจ้างในรอบเดือนใด ให้ระบุหรือ</w:t>
            </w:r>
          </w:p>
          <w:p w14:paraId="44D1985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แสดงให้ เห็นว่า ไม่มีการจัดซื้อจัดจ้าง</w:t>
            </w:r>
          </w:p>
          <w:p w14:paraId="5C54C59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เปิดเผยทั้งในรูปแบบไฟล์ PDF และรูปแบบ</w:t>
            </w:r>
          </w:p>
          <w:p w14:paraId="7495D0C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Structured Dataที่เครื่องสามารถอ่านได้ (Machine</w:t>
            </w:r>
          </w:p>
          <w:p w14:paraId="6160D5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Readable) ได้แก่ ข้อมูลในรูปแบบไฟล์ Excel หรือไฟล์Word เท่านั้น</w:t>
            </w:r>
          </w:p>
        </w:tc>
        <w:tc>
          <w:tcPr>
            <w:tcW w:w="2905" w:type="dxa"/>
            <w:vAlign w:val="top"/>
          </w:tcPr>
          <w:p w14:paraId="5AFAD5D5">
            <w:pPr>
              <w:tabs>
                <w:tab w:val="left" w:pos="-142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.ต.ต.วิญโย ยศทะศรี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.ต.อ.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รามศิริ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สารีแก้ว</w:t>
            </w:r>
          </w:p>
        </w:tc>
      </w:tr>
      <w:tr w14:paraId="6F72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1A075546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หลักเกณฑ์การบริหารและพัฒนากำลังพล</w:t>
            </w:r>
          </w:p>
        </w:tc>
        <w:tc>
          <w:tcPr>
            <w:tcW w:w="4745" w:type="dxa"/>
            <w:vAlign w:val="top"/>
          </w:tcPr>
          <w:p w14:paraId="3D7AC3F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หลักเกณฑ์การบริหารและพัฒนากําลังพล</w:t>
            </w:r>
          </w:p>
          <w:p w14:paraId="5B16E48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สถานีตํารวจมีการประกาศหลักเกณฑ์การบริหาร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กําลังพลและการพัฒนากําลังพล ซึ่งเป็นไปตาม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กฎระเบียบและข้อบังคับที่เกี่ยวข้อง ได้แก่</w:t>
            </w:r>
          </w:p>
          <w:p w14:paraId="1A1FA47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หลักเกณฑ์การประเมินผลการปฏิบัติงาน</w:t>
            </w:r>
          </w:p>
          <w:p w14:paraId="3BE5D32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หลักเกณฑ์การเลื่อนขั้นเงินเดือน</w:t>
            </w:r>
          </w:p>
          <w:p w14:paraId="3635B74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หลักเกณฑ์การพัฒนากําลังพล</w:t>
            </w:r>
          </w:p>
        </w:tc>
        <w:tc>
          <w:tcPr>
            <w:tcW w:w="2905" w:type="dxa"/>
            <w:vAlign w:val="top"/>
          </w:tcPr>
          <w:p w14:paraId="13BF916E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0AF1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34D8107E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</w:rPr>
              <w:t xml:space="preserve">O13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ช่องทางการแจ้งเรื่องร้อง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เรียนการทุจริตและข้อมูลเชิง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สถิติเรื่องร้องเรียนการทุจริต</w:t>
            </w:r>
          </w:p>
        </w:tc>
        <w:tc>
          <w:tcPr>
            <w:tcW w:w="4745" w:type="dxa"/>
            <w:vAlign w:val="top"/>
          </w:tcPr>
          <w:p w14:paraId="6598404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ช่องทางการแจ้ง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เรื่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องร้องเรียนการทุจริต และข้อมูลเชิง</w:t>
            </w:r>
          </w:p>
          <w:p w14:paraId="7130B67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สถิติเรื่องร้องเรียนการทุจริต</w:t>
            </w:r>
          </w:p>
          <w:p w14:paraId="1095372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ช่องทางการแจ้งเ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รื่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องร้องเรียนการทุจริต</w:t>
            </w:r>
          </w:p>
          <w:p w14:paraId="1E2A03C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ช่องทางการแจ้งเรื่องร้องเรียนการทุจริตและประพฤติ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มิชอบ ของเจ้าหน้าที่ ในสถานีตํารวจ ข้อมูลเชิง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สถิติเรื่องร้องเรียนการทุจริต</w:t>
            </w:r>
          </w:p>
          <w:p w14:paraId="242357D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ข้อมูลสถิติเรื่องร้องเรียนการทุจริตและประพฤติมิ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ชอบของเจ้าหน้าที่ในสถานีตํารวจ</w:t>
            </w:r>
          </w:p>
          <w:p w14:paraId="360105F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มีข้อมูลความก้าวหน้าการจัดการเรื่องร้องเรียน ได้แก่</w:t>
            </w:r>
          </w:p>
          <w:p w14:paraId="24DBA4E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จํานวน เรื่อง เรื่องที่ ดําเนินการแล้วเสร็จ เรื่องทีอยู่</w:t>
            </w:r>
          </w:p>
          <w:p w14:paraId="5413B44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ระหว่างดําเนินการ เป็นต้น</w:t>
            </w:r>
          </w:p>
          <w:p w14:paraId="07FBB94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กรณีไม่มีเรื่องร้องเรียน ให้ระบุหรือแสดงให้เห็นว่า ไม่มี</w:t>
            </w:r>
          </w:p>
          <w:p w14:paraId="2B49866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เรื่อง ร้องเรียน</w:t>
            </w:r>
          </w:p>
          <w:p w14:paraId="77E0533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เป็นข้อมูลในระยะเวลาอย่างน้อย 6 เดือนแรกของ</w:t>
            </w:r>
          </w:p>
          <w:p w14:paraId="1BE7C45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ปีงบประมาณ พ.ศ. 2569 (ตุลาคม 2568 - มีนาคม</w:t>
            </w:r>
          </w:p>
          <w:p w14:paraId="7B71A57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2569)</w:t>
            </w:r>
          </w:p>
          <w:p w14:paraId="398D301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  <w:vAlign w:val="top"/>
          </w:tcPr>
          <w:p w14:paraId="4595B1E0">
            <w:pPr>
              <w:tabs>
                <w:tab w:val="left" w:pos="-142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2E45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415B7EAC">
            <w:pPr>
              <w:tabs>
                <w:tab w:val="left" w:pos="-142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</w:rPr>
              <w:t>O14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ประกาศนโยบายต่อต้าน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การรับสินบน </w:t>
            </w:r>
            <w:r>
              <w:rPr>
                <w:rFonts w:hint="default" w:ascii="TH SarabunIT๙" w:hAnsi="TH SarabunIT๙" w:cs="TH SarabunIT๙"/>
                <w:sz w:val="32"/>
                <w:szCs w:val="32"/>
              </w:rPr>
              <w:t xml:space="preserve">(Anti-Bribery Policy)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และการมีส่วนร่วม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ของหัวหน้าสถานีตํารวจ</w:t>
            </w:r>
          </w:p>
        </w:tc>
        <w:tc>
          <w:tcPr>
            <w:tcW w:w="4745" w:type="dxa"/>
            <w:vAlign w:val="top"/>
          </w:tcPr>
          <w:p w14:paraId="152D92D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ประกาศนโยบายต่อต้านการรับสินบน (Anti-Bribery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Policy) และการมีส่วนร่วมของหัวหน้า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สถานีตํารวจประกาศนโยบายต่อต้านการรับสินบน (Anti-Bribery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Policy)</w:t>
            </w:r>
          </w:p>
          <w:p w14:paraId="20268EC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แสดงประกาศนโยบายการต่อต้านการรับสินบน (Anti-Bribery Policy) อย่างเป็นทางการโดยหัวหน้า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สถานีตํารวจคนปัจจุบันในปีงบประมาณ พ.ศ. 2569 และเผยแพร่เป็นฉบับภาษาไทย และฉบับภาษาอังกฤษ</w:t>
            </w:r>
          </w:p>
          <w:p w14:paraId="7EE98BF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เนื้อหาของนโยบาย ประกอบด้วย</w:t>
            </w:r>
          </w:p>
          <w:p w14:paraId="28AB562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วัตถุประสงค์</w:t>
            </w:r>
          </w:p>
          <w:p w14:paraId="6482E5B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ขอบเขตการใช้บังคับ</w:t>
            </w:r>
          </w:p>
          <w:p w14:paraId="21666EC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นิยามค่าว่า สินบน</w:t>
            </w:r>
          </w:p>
          <w:p w14:paraId="7EE7F24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มาตรการจัดการการฝ่าฝืนนโยบาย/มาตรการลงโทษ</w:t>
            </w:r>
          </w:p>
          <w:p w14:paraId="1426244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มาตรการติดตามตรวจสอบ</w:t>
            </w:r>
          </w:p>
          <w:p w14:paraId="777AB4C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ช่องทางร้องเรียน แจ้งเบาะแส</w:t>
            </w:r>
          </w:p>
          <w:p w14:paraId="25B29E3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มาตรการคุ้มครองผู้ร้องเรียน/ผู้แจ้งเบาะแส/พยาน</w:t>
            </w:r>
          </w:p>
          <w:p w14:paraId="4B2377F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และการ รักษาความลับ</w:t>
            </w:r>
          </w:p>
          <w:p w14:paraId="5F12957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ระบุ วัน เดือน ปี ที ประกาศ (ให้ประกาศในทุกปี</w:t>
            </w:r>
          </w:p>
          <w:p w14:paraId="208F089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ถึงแม้ว่า หัวหน้าสถานีตํารวจยังเป็นบุคคลเดิม) อินโฟ</w:t>
            </w:r>
          </w:p>
          <w:p w14:paraId="779C9E3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กราฟิกนโยบายไม่รับของขวัญและของกํานัลทุกชนิด</w:t>
            </w:r>
          </w:p>
          <w:p w14:paraId="3F15A06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(No Gift Policy) จากการปฏิบัติหน้าที่</w:t>
            </w:r>
          </w:p>
          <w:p w14:paraId="0EF488A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แสดงภาพอินโฟกราฟิกนโยบายไม่รับของขวัญและ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ของกํานัล ทุกชนิด (No Gift Policy) จากการปฏิบัติ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หน้าทีทั้งฉบับภาษาไทยและฉบับภาษาอังกฤษ โดยให้แสดงไว้บนหน้า แรกของเว็บไซต์หลัก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ของสถานีตํารวจเท่านั้น</w:t>
            </w:r>
          </w:p>
          <w:p w14:paraId="6007083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แสดงภาพการเผยแพร่ ณ จุดบริการ และจุด</w:t>
            </w:r>
          </w:p>
          <w:p w14:paraId="5E29787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ประชาสัมพันธ์ ที่ เห็นได้อย่างชัดเจน</w:t>
            </w:r>
          </w:p>
          <w:p w14:paraId="3714C3E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7667D09A">
            <w:pPr>
              <w:spacing w:after="0" w:line="240" w:lineRule="auto"/>
              <w:jc w:val="left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หมายเหตุ</w:t>
            </w:r>
            <w:r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 w:bidi="th-TH"/>
              </w:rPr>
              <w:t>: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แนวทางการจัดทําสามารถปรับได้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ตามความ</w:t>
            </w:r>
            <w:r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เหมาะสม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</w:p>
          <w:p w14:paraId="731D2C26">
            <w:pPr>
              <w:spacing w:after="0" w:line="240" w:lineRule="auto"/>
              <w:jc w:val="left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การมีส่วนร่วมของหัวหน้าสถานีตํารวจ</w:t>
            </w:r>
          </w:p>
          <w:p w14:paraId="3B3A0DA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แสดงภาพและรายละเอียดของกิจกรรมการมีส่วนร่วม</w:t>
            </w:r>
          </w:p>
          <w:p w14:paraId="3AF8357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 หัวหน้าสถานีตํารวจที่แสดงถึง การนํานโยบายการ</w:t>
            </w:r>
          </w:p>
          <w:p w14:paraId="50F0978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ต่อต้านการรับสินบน (Anti - Bribery Policy) ไปปฏิบัติ</w:t>
            </w:r>
          </w:p>
          <w:p w14:paraId="7E07D94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อย่างน้อย 1 กิจกรรมซึ่งเป็นการดําเนินการใน</w:t>
            </w:r>
          </w:p>
          <w:p w14:paraId="232CA86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ปีงบประมาณ พ.ศ. 2569</w:t>
            </w:r>
          </w:p>
          <w:p w14:paraId="6EB46D5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หมายเหตุ : 1) เป็นกิจกรรมที่ ดําเนินการภายใน</w:t>
            </w:r>
          </w:p>
          <w:p w14:paraId="662507E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หน่วยงาน มิใช่ กิจกรรมที่ไปเข้าร่วมกับหน่วยงาน</w:t>
            </w:r>
          </w:p>
          <w:p w14:paraId="2B9FBA0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ภายนอก</w:t>
            </w:r>
          </w:p>
          <w:p w14:paraId="3300464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2) ไม่นับประกาศต่าง ๆ เป็นกิจกรรมการมีส่วนร่วม</w:t>
            </w:r>
          </w:p>
          <w:p w14:paraId="48503D2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ข้อมูลที่เผยแพร่ทุกรายการในรอบ 6 เดือนแรก ของ</w:t>
            </w:r>
          </w:p>
          <w:p w14:paraId="744F7CE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ปีงบประมาณ พ.ศ. 2569</w:t>
            </w:r>
          </w:p>
          <w:p w14:paraId="5CE162A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(ตุลาคม 2568 - มีนาคม 2569)</w:t>
            </w:r>
          </w:p>
          <w:p w14:paraId="4BD9266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  <w:vAlign w:val="top"/>
          </w:tcPr>
          <w:p w14:paraId="6ABD6D36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0E3F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0F45DE1A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O15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การประเมินความเสี่ยง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4745" w:type="dxa"/>
            <w:vAlign w:val="top"/>
          </w:tcPr>
          <w:p w14:paraId="5A561A0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การประเมินความเสี่ยงการทุจริต</w:t>
            </w:r>
          </w:p>
          <w:p w14:paraId="50A241E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แสดงข้อมูลการประเมินความเสี่ยงการทุจริต ประจําปี</w:t>
            </w:r>
          </w:p>
          <w:p w14:paraId="6971295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งบประมาณ พ.ศ. 2569 จากกระบวนงาน ในการใช้</w:t>
            </w:r>
          </w:p>
          <w:p w14:paraId="6C5B4BF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อํานาจ และตําแหน่งหน้าที่ทุกสายงาน</w:t>
            </w:r>
          </w:p>
          <w:p w14:paraId="544A644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ในการประเมินความเสี่ยงการทุจริต ต้องมีรายละเอียด</w:t>
            </w:r>
          </w:p>
          <w:p w14:paraId="3C075A6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อย่างน้อย ประกอบด้วย</w:t>
            </w:r>
          </w:p>
          <w:p w14:paraId="305958D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1) กระบวนงานหรือโครงการที่มีความเสี่ยงการทุจริต</w:t>
            </w:r>
          </w:p>
          <w:p w14:paraId="17CB918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2) การกําหนดประเด็นความเสี่ยงการทุจริต</w:t>
            </w:r>
          </w:p>
          <w:p w14:paraId="2307CF9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3) การกําหนดเกณฑ์การประเมินความเสี่ยงการทุจริต</w:t>
            </w:r>
          </w:p>
          <w:p w14:paraId="77EF962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4) การประเมินระดับความรุนแรงของความเสี่ยงการ</w:t>
            </w:r>
          </w:p>
          <w:p w14:paraId="1242D01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ทุจริต</w:t>
            </w:r>
          </w:p>
          <w:p w14:paraId="53C5BBC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5) การจัดทํามาตรการควบคุมความเสี่ยงการทุจริต</w:t>
            </w:r>
          </w:p>
          <w:p w14:paraId="371A5E3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905" w:type="dxa"/>
            <w:vAlign w:val="top"/>
          </w:tcPr>
          <w:p w14:paraId="74B8C2B0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1946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762C8CFF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O16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การรายงานผลการดําเนิน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การเพื่อจัดการความเสี่ยงการ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ทุจริต</w:t>
            </w:r>
          </w:p>
        </w:tc>
        <w:tc>
          <w:tcPr>
            <w:tcW w:w="4745" w:type="dxa"/>
            <w:vAlign w:val="top"/>
          </w:tcPr>
          <w:p w14:paraId="1105FF4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การรายงานผลการดําเนินการเพื่อจัดการความเสี่ยง</w:t>
            </w:r>
          </w:p>
          <w:p w14:paraId="65099ED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การทุจริต</w:t>
            </w:r>
          </w:p>
          <w:p w14:paraId="344243D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แสดงข้อมูลรายงานการประเมินความเสี่ยงการทุจริต</w:t>
            </w:r>
          </w:p>
          <w:p w14:paraId="4DB85F6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ประจําปี งบประมาณ พ.ศ. 2569 จําแนกตาม</w:t>
            </w:r>
            <w:r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สายงาน</w:t>
            </w:r>
          </w:p>
          <w:p w14:paraId="6E6D9C8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ที่มีรายละเอียดอย่างน้อยประกอบด้วย</w:t>
            </w:r>
          </w:p>
          <w:p w14:paraId="104D0DC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1) ประเด็นความเสี่ยงการทุจริต</w:t>
            </w:r>
          </w:p>
          <w:p w14:paraId="01C2D79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2) ระดับของความเสี่ยงการทุจริต</w:t>
            </w:r>
          </w:p>
          <w:p w14:paraId="021953F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3) วิธีการในการบริหารจัดการความเสี่ยงการทุจริต</w:t>
            </w:r>
          </w:p>
          <w:p w14:paraId="568DEB9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4) ผลการดําเนินการตามวิธีการในการบริหารจัดการ</w:t>
            </w:r>
          </w:p>
          <w:p w14:paraId="08CA866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ความเสี่ยง การทุจริต</w:t>
            </w:r>
          </w:p>
        </w:tc>
        <w:tc>
          <w:tcPr>
            <w:tcW w:w="2905" w:type="dxa"/>
            <w:vAlign w:val="top"/>
          </w:tcPr>
          <w:p w14:paraId="3E85DA95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3B5F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3F878A4F">
            <w:pPr>
              <w:tabs>
                <w:tab w:val="left" w:pos="-142"/>
              </w:tabs>
              <w:spacing w:after="0" w:line="240" w:lineRule="auto"/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</w:rPr>
              <w:t>O17</w:t>
            </w:r>
            <w:r>
              <w:rPr>
                <w:rFonts w:hint="cs" w:ascii="TH SarabunIT๙" w:hAnsi="TH SarabunIT๙" w:eastAsia="TH SarabunPSK" w:cs="TH SarabunIT๙"/>
                <w:spacing w:val="2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มาตรการยกระดับ</w:t>
            </w:r>
          </w:p>
          <w:p w14:paraId="0F95BA8A">
            <w:pPr>
              <w:tabs>
                <w:tab w:val="left" w:pos="-142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คุณธรรมและความโปร่งใสภายในหน่วยงาน</w:t>
            </w:r>
          </w:p>
        </w:tc>
        <w:tc>
          <w:tcPr>
            <w:tcW w:w="4745" w:type="dxa"/>
            <w:vAlign w:val="top"/>
          </w:tcPr>
          <w:p w14:paraId="10F0ACF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มาตรการยกระดับคุณธรรมและความโปร่งใสภายใน</w:t>
            </w:r>
          </w:p>
          <w:p w14:paraId="2D4B967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หน่วยงาน</w:t>
            </w:r>
          </w:p>
          <w:p w14:paraId="45E677B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การเตรียมความพร้อมรับการประเมินคุณธรรมและ</w:t>
            </w:r>
          </w:p>
          <w:p w14:paraId="0116189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 โปร่งใสในการดําเนินงานของหน่วยงานภาครัฐ</w:t>
            </w:r>
          </w:p>
          <w:p w14:paraId="2F01A08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 Integrity &amp; Transparency Assessment: ITA)</w:t>
            </w:r>
            <w:r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 w:bidi="th-TH"/>
              </w:rPr>
              <w:t xml:space="preserve">   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ของสถานีตํารวจภูธร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นาแห้ว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ประจําปีงบประมาณ พ.ศ. 2569 ได้แก่</w:t>
            </w:r>
          </w:p>
          <w:p w14:paraId="7441458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คําสั่งแต่งตั้งคณะทํางานขับเคลื่อนและกํากับติดตาม</w:t>
            </w:r>
          </w:p>
          <w:p w14:paraId="5C86CA63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 ประเมินคุณธรรมและความโปร่งใส ในการ</w:t>
            </w:r>
          </w:p>
          <w:p w14:paraId="5D8913F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ดําเนินงานของหน่วยงานภาครัฐ ( Integrity &amp;</w:t>
            </w:r>
          </w:p>
          <w:p w14:paraId="01517F6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Transparency Assessment: ITA) ของสถานีตํารวจ</w:t>
            </w:r>
          </w:p>
          <w:p w14:paraId="7F2A911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ภูธร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นาแห้ว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 ประจําปี งบประมาณ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พ.ศ. 2569</w:t>
            </w:r>
          </w:p>
          <w:p w14:paraId="31AD954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ศึกษาและวิเคราะห์กรอบการประเมินประเด็นที่ต้อง</w:t>
            </w:r>
          </w:p>
          <w:p w14:paraId="5348D02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ดําเนินการ และประเด็นที่ต้องปรับปรุงและพัฒนา</w:t>
            </w:r>
          </w:p>
          <w:p w14:paraId="6BC7CB3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ในปีงบประมาณ พ.ศ. 2569 และกําหนดผู้รับผิดชอบ</w:t>
            </w:r>
          </w:p>
          <w:p w14:paraId="131F206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หัวหน้าสถานีชี้แจงและให้ข้อมูลเกี่ยวกับการ</w:t>
            </w:r>
          </w:p>
          <w:p w14:paraId="5ABA62A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ประเมินแก่เจ้าหน้าที่ตํารวจในหน่วยงาน</w:t>
            </w:r>
          </w:p>
          <w:p w14:paraId="2C71C31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เตรียมความพร้อมในการเผยแพร่ข้อมูลสาธารณะ</w:t>
            </w:r>
          </w:p>
          <w:p w14:paraId="6A0A7C3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(OIT) ตามแบบตรวจการเปิดเผยข้อมูลสาธารณะ</w:t>
            </w:r>
          </w:p>
          <w:p w14:paraId="3A46BBE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การกําหนดผู้รับผิดชอบ</w:t>
            </w:r>
          </w:p>
          <w:p w14:paraId="5B73C5F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การจัดทําเว็บไซต์/ปรับปรุงข้อมูลให้เป็นปัจจุบัน</w:t>
            </w:r>
          </w:p>
          <w:p w14:paraId="6C46B31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การจัดทําข้อมูลสาธารณะตามเกณฑ์การประเมินและ</w:t>
            </w:r>
          </w:p>
          <w:p w14:paraId="679AB8F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ข้อมูลที่ เกี่ยวข้องต่าง ๆ</w:t>
            </w:r>
          </w:p>
          <w:p w14:paraId="354B114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จัดทํามาตรการ/กิจกรรมที่แสดงถึงการพัฒนาการ</w:t>
            </w:r>
          </w:p>
          <w:p w14:paraId="5918D22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ปฏิบัติงานและการให้บริการ เพื่อยกระดับภาพลักษณ์</w:t>
            </w:r>
          </w:p>
          <w:p w14:paraId="4F7EFCDB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ความสุจริตของสถานีตํารวจต่อสาธารณะ อย่างน้อย 1</w:t>
            </w:r>
          </w:p>
          <w:p w14:paraId="1523451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มาตรการ/กิจกรรม</w:t>
            </w:r>
          </w:p>
        </w:tc>
        <w:tc>
          <w:tcPr>
            <w:tcW w:w="2905" w:type="dxa"/>
            <w:vAlign w:val="top"/>
          </w:tcPr>
          <w:p w14:paraId="0A1EFB30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564E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027" w:type="dxa"/>
            <w:vAlign w:val="top"/>
          </w:tcPr>
          <w:p w14:paraId="364F9E8A">
            <w:pPr>
              <w:tabs>
                <w:tab w:val="left" w:pos="-142"/>
              </w:tabs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</w:rPr>
              <w:t>O18</w:t>
            </w:r>
            <w:r>
              <w:rPr>
                <w:rFonts w:hint="default" w:ascii="TH SarabunIT๙" w:hAnsi="TH SarabunIT๙" w:eastAsia="TH SarabunPSK" w:cs="TH SarabunIT๙"/>
                <w:spacing w:val="2"/>
                <w:sz w:val="32"/>
                <w:szCs w:val="32"/>
                <w:cs/>
                <w:lang w:val="th-TH" w:bidi="th-TH"/>
              </w:rPr>
              <w:t>การรายงานผลการดําเนินการตามมาตรการยกระดับคุณธรรมและความโปร่งใสภายในหน่วยงาน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4745" w:type="dxa"/>
            <w:vAlign w:val="top"/>
          </w:tcPr>
          <w:p w14:paraId="1781178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การรายงานผลการดําเนินการตามมาตรการยกระดับ</w:t>
            </w:r>
          </w:p>
          <w:p w14:paraId="13972CC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คุณธรรมและความโปร่งใสภายในหน่วยงาน</w:t>
            </w:r>
          </w:p>
          <w:p w14:paraId="3C495FF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• เป็นกิจกรรมหรือการดําเนินการที่สอดคล้องกับ</w:t>
            </w:r>
          </w:p>
          <w:p w14:paraId="765B9B7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มาตรการการ ยกระดับคุณธรรมและความโปร่งใส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ภายในหน่วยงาน ตามข้อ O17 ที่สถานีตํารวจได้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ดําเนินการอย่างน้อย ประกอบด้วย</w:t>
            </w:r>
          </w:p>
          <w:p w14:paraId="4861F74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ภาพกิจกรรมที่แสดงถึงการศึกษาและวิเคราะห์กรอบ</w:t>
            </w:r>
          </w:p>
          <w:p w14:paraId="02DC6CEA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การประเมินประเด็นที่ต้องดําเนินการและประเด็นที่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ต้องปรับปรุงและพัฒนาในปีงบประมาณ พ.ศ. 2569 และกําหนดผู้รับผิดชอบ</w:t>
            </w:r>
          </w:p>
          <w:p w14:paraId="5D3633E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ภาพกิจกรรมที่แสดงถึงหัวหน้าหน่วยงานกํากับ ติดตามการประเมิน</w:t>
            </w:r>
          </w:p>
          <w:p w14:paraId="6F38CFF1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ภาพกิจกรรมที่แสดงถึงการเตรียมความพร้อมการ</w:t>
            </w:r>
          </w:p>
          <w:p w14:paraId="50A2FDA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เผยแพร่ข้อมูลสาธารณะ (OIT) ตามแบบตรวจการ</w:t>
            </w:r>
          </w:p>
          <w:p w14:paraId="782A2484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เปิดเผยข้อมูลสาธารณะ เช่น การประชุมมอบหมาย</w:t>
            </w:r>
          </w:p>
          <w:p w14:paraId="638720C9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ผู้รับผิดชอบการเผยแพร่ข้อมูลสาธารณะ (OIT)</w:t>
            </w:r>
          </w:p>
          <w:p w14:paraId="17E6A1FC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ภาพกิจกรรมที่แสดงถึงการดําเนินการตามมาตรการ/</w:t>
            </w:r>
          </w:p>
          <w:p w14:paraId="31AD4530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กิจกรรม การพัฒนาการปฏิบัติงานและการให้บริการ</w:t>
            </w:r>
          </w:p>
          <w:p w14:paraId="568E0656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เพื่อยกระดับภาพลักษณ์ ความสุจริตของสถานีตํารวจ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ต่อสาธารณะ</w:t>
            </w:r>
          </w:p>
        </w:tc>
        <w:tc>
          <w:tcPr>
            <w:tcW w:w="2905" w:type="dxa"/>
            <w:vAlign w:val="top"/>
          </w:tcPr>
          <w:p w14:paraId="6C162C03">
            <w:pPr>
              <w:tabs>
                <w:tab w:val="left" w:pos="-142"/>
              </w:tabs>
              <w:spacing w:after="0" w:line="240" w:lineRule="auto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</w:tbl>
    <w:p w14:paraId="66B4BBF2">
      <w:pPr>
        <w:widowControl w:val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</w:p>
    <w:p w14:paraId="638CDA64">
      <w:pPr>
        <w:widowControl w:val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</w:p>
    <w:p w14:paraId="6BF479CA">
      <w:pPr>
        <w:widowControl w:val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</w:p>
    <w:p w14:paraId="3338E5B7">
      <w:pPr>
        <w:widowControl w:val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</w:p>
    <w:p w14:paraId="06DB8750">
      <w:pPr>
        <w:widowControl w:val="0"/>
        <w:rPr>
          <w:rFonts w:ascii="TH SarabunIT๙" w:hAnsi="TH SarabunIT๙" w:eastAsia="Calibri" w:cs="TH SarabunIT๙"/>
          <w:b/>
          <w:bCs/>
          <w:spacing w:val="20"/>
          <w:sz w:val="32"/>
          <w:szCs w:val="32"/>
        </w:rPr>
      </w:pPr>
    </w:p>
    <w:p w14:paraId="79D62102">
      <w:pPr>
        <w:pStyle w:val="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การจัดทำเว็บไซต์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ปรับปรุงข้อมูลให้เป็นปัจจุบัน</w:t>
      </w:r>
    </w:p>
    <w:tbl>
      <w:tblPr>
        <w:tblStyle w:val="7"/>
        <w:tblpPr w:leftFromText="180" w:rightFromText="180" w:vertAnchor="text" w:horzAnchor="page" w:tblpX="852" w:tblpY="474"/>
        <w:tblOverlap w:val="never"/>
        <w:tblW w:w="10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4759"/>
        <w:gridCol w:w="2864"/>
      </w:tblGrid>
      <w:tr w14:paraId="69A9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071" w:type="dxa"/>
            <w:shd w:val="clear" w:color="auto" w:fill="403152" w:themeFill="accent4" w:themeFillShade="80"/>
            <w:vAlign w:val="center"/>
          </w:tcPr>
          <w:p w14:paraId="6F845E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ด้าน</w:t>
            </w:r>
          </w:p>
        </w:tc>
        <w:tc>
          <w:tcPr>
            <w:tcW w:w="4759" w:type="dxa"/>
            <w:shd w:val="clear" w:color="auto" w:fill="403152" w:themeFill="accent4" w:themeFillShade="80"/>
            <w:vAlign w:val="center"/>
          </w:tcPr>
          <w:p w14:paraId="32BEFB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ประเด็นที่ต้องยกระดับ</w:t>
            </w:r>
          </w:p>
          <w:p w14:paraId="21D32AD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การพัฒนา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864" w:type="dxa"/>
            <w:shd w:val="clear" w:color="auto" w:fill="403152" w:themeFill="accent4" w:themeFillShade="80"/>
            <w:vAlign w:val="center"/>
          </w:tcPr>
          <w:p w14:paraId="3D1F025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792D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1" w:type="dxa"/>
          </w:tcPr>
          <w:p w14:paraId="16BA0C6F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ปรับปรุงเว็บไซต์</w:t>
            </w:r>
          </w:p>
        </w:tc>
        <w:tc>
          <w:tcPr>
            <w:tcW w:w="4759" w:type="dxa"/>
          </w:tcPr>
          <w:p w14:paraId="33F71EAE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-ปรับปรุงข้อมูลให้มีความทันสมัยและสามารถ</w:t>
            </w:r>
          </w:p>
          <w:p w14:paraId="76BB1220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รองรับการเปิดเผยข้อมูล OIT แก่สาธารณะได้</w:t>
            </w:r>
          </w:p>
          <w:p w14:paraId="53694D86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-ปรับปรุงข้อมูลสื่อสังคมออนไลน์ ให้มี</w:t>
            </w:r>
          </w:p>
          <w:p w14:paraId="7A7BC6EE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ความสัมพันธ์กับเว็บไซต์หลักของสถานี</w:t>
            </w:r>
          </w:p>
          <w:p w14:paraId="35C9AA59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50B5A8A7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864" w:type="dxa"/>
          </w:tcPr>
          <w:p w14:paraId="798B89AD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3D906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1" w:type="dxa"/>
          </w:tcPr>
          <w:p w14:paraId="65FB1229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ปรับปรุงเว็บไซต์</w:t>
            </w:r>
          </w:p>
        </w:tc>
        <w:tc>
          <w:tcPr>
            <w:tcW w:w="4759" w:type="dxa"/>
          </w:tcPr>
          <w:p w14:paraId="6BF4A833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เจ้าหน้าที่ดูแลเว็บไซต์ของสถานี </w:t>
            </w:r>
            <w:r>
              <w:rPr>
                <w:rFonts w:hint="default" w:ascii="TH SarabunIT๙" w:hAnsi="TH SarabunIT๙" w:cs="TH SarabunIT๙"/>
                <w:sz w:val="32"/>
                <w:szCs w:val="32"/>
              </w:rPr>
              <w:t xml:space="preserve">(admin)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ลงข้อมูล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เป็นปัจจุบัน เปิดเผยข้อมูลสม่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ำ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เสมอ</w:t>
            </w:r>
          </w:p>
          <w:p w14:paraId="6A1C440B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5C20315C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864" w:type="dxa"/>
          </w:tcPr>
          <w:p w14:paraId="23E5AFA7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12C2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1" w:type="dxa"/>
          </w:tcPr>
          <w:p w14:paraId="105E640A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การนําเข้าข้อมูลเว็บไซต์</w:t>
            </w:r>
          </w:p>
          <w:p w14:paraId="50584421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https://itap.nacc.go.th</w:t>
            </w:r>
          </w:p>
        </w:tc>
        <w:tc>
          <w:tcPr>
            <w:tcW w:w="4759" w:type="dxa"/>
          </w:tcPr>
          <w:p w14:paraId="0431CAA0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นําเข้าข้อมูลผลการประเมินทั้ง 3 ด้าน ดังนี้</w:t>
            </w:r>
          </w:p>
          <w:p w14:paraId="377542AD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IIT โดยเจ้าหน้าที่ตํารวจทุกสายงานต้องทําแบบ</w:t>
            </w:r>
          </w:p>
          <w:p w14:paraId="34C1BD8D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วัดให้ครบตามเกณฑ์</w:t>
            </w:r>
          </w:p>
          <w:p w14:paraId="7CCC9DE0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EIT แต่ละสายงาน ดําเนินการให้ผู้มีส่วนได้ส่วน</w:t>
            </w:r>
          </w:p>
          <w:p w14:paraId="5A811DE4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เสียภายนอกได้ทําแบบวัดให้ครบตามเกณฑ์ขั้นต่ํา</w:t>
            </w:r>
          </w:p>
          <w:p w14:paraId="49CB7BE8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ของแต่ละสายงานเป็นอย่างน้อย</w:t>
            </w:r>
          </w:p>
          <w:p w14:paraId="4E2B4A41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- OIT ดําเนินการนําลิงค์ที่เชื่อมโยงไปยังแต่ละ</w:t>
            </w:r>
          </w:p>
          <w:p w14:paraId="2D557611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ตัวชี้วัดที่อยู่บนเว็บไซต์ วางในแบบตรวจประเมิน</w:t>
            </w:r>
          </w:p>
          <w:p w14:paraId="77814531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ให้ครบทุกตัวชี้วัด และตรวจสอบว่าสามารถคลิก</w:t>
            </w:r>
          </w:p>
          <w:p w14:paraId="058619B1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เข้าไปหาข้อมูลได้จริง</w:t>
            </w:r>
          </w:p>
          <w:p w14:paraId="0F5F2FBA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46687E6C">
            <w:pPr>
              <w:spacing w:before="120"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864" w:type="dxa"/>
          </w:tcPr>
          <w:p w14:paraId="2BE97808">
            <w:pPr>
              <w:spacing w:before="120" w:after="0" w:line="240" w:lineRule="auto"/>
              <w:jc w:val="thaiDistribute"/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</w:tbl>
    <w:p w14:paraId="5EFD2039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9CB81">
      <w:pPr>
        <w:pStyle w:val="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3"/>
        <w:tblW w:w="10632" w:type="dxa"/>
        <w:tblInd w:w="-5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4759"/>
        <w:gridCol w:w="2877"/>
      </w:tblGrid>
      <w:tr w14:paraId="5C6E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996" w:type="dxa"/>
            <w:shd w:val="clear" w:color="auto" w:fill="403152" w:themeFill="accent4" w:themeFillShade="80"/>
            <w:vAlign w:val="center"/>
          </w:tcPr>
          <w:p w14:paraId="70E0D0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ด้าน</w:t>
            </w:r>
          </w:p>
        </w:tc>
        <w:tc>
          <w:tcPr>
            <w:tcW w:w="4759" w:type="dxa"/>
            <w:shd w:val="clear" w:color="auto" w:fill="403152" w:themeFill="accent4" w:themeFillShade="80"/>
            <w:vAlign w:val="center"/>
          </w:tcPr>
          <w:p w14:paraId="1CF18F2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ประเด็นที่ต้องยกระดับ</w:t>
            </w:r>
          </w:p>
          <w:p w14:paraId="0533FC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การพัฒนา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877" w:type="dxa"/>
            <w:shd w:val="clear" w:color="auto" w:fill="403152" w:themeFill="accent4" w:themeFillShade="80"/>
            <w:vAlign w:val="center"/>
          </w:tcPr>
          <w:p w14:paraId="365B022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2565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6" w:type="dxa"/>
          </w:tcPr>
          <w:p w14:paraId="5C920C27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การออกคําสั่งคณะทํางานและมี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การมอบหมายหน้าที่ชัดเจน</w:t>
            </w:r>
          </w:p>
        </w:tc>
        <w:tc>
          <w:tcPr>
            <w:tcW w:w="4759" w:type="dxa"/>
          </w:tcPr>
          <w:p w14:paraId="69E92EE6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ต้องดําเนินการออกคําสั่งของหน่วยมอบหมายให้มีเจ้าหน้าที่รับผิดชอบข้อมูลการเผยแพร่ที่ชัดเจน โดยให้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 กําชับ กํากับติดตาม ให้ส่งข้อมูลให้ เจ้าหน้าที่ดําเนินการเผยแพร่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ข้อมูลสาธารณะ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ให้เป็นปัจจุบัน</w:t>
            </w:r>
          </w:p>
        </w:tc>
        <w:tc>
          <w:tcPr>
            <w:tcW w:w="2877" w:type="dxa"/>
          </w:tcPr>
          <w:p w14:paraId="31B91BA0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  <w:tr w14:paraId="4E96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6" w:type="dxa"/>
          </w:tcPr>
          <w:p w14:paraId="462F9AA7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การประชุมขับเคลื่อน และกํากับ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ติดตามการเผยแพร่ข้อมูล</w:t>
            </w:r>
          </w:p>
        </w:tc>
        <w:tc>
          <w:tcPr>
            <w:tcW w:w="4759" w:type="dxa"/>
          </w:tcPr>
          <w:p w14:paraId="2B4CDF52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cs/>
                <w:lang w:val="th-TH" w:bidi="th-TH"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2877" w:type="dxa"/>
          </w:tcPr>
          <w:p w14:paraId="3F2020C9">
            <w:p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default" w:ascii="TH SarabunIT๙" w:hAnsi="TH SarabunIT๙" w:cs="TH SarabunIT๙"/>
                <w:color w:val="auto"/>
                <w:sz w:val="32"/>
                <w:szCs w:val="32"/>
                <w:cs/>
                <w:lang w:val="th-TH" w:bidi="th-TH"/>
              </w:rPr>
              <w:t>ธีระพงษ์  การบรรจง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 w:type="textWrapping"/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>.ต.ท.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พนมหัตถ์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en-US" w:bidi="th-TH"/>
              </w:rPr>
              <w:t xml:space="preserve"> บุญสายัง</w:t>
            </w:r>
          </w:p>
        </w:tc>
      </w:tr>
    </w:tbl>
    <w:p w14:paraId="0676662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color w:val="auto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3902075</wp:posOffset>
            </wp:positionH>
            <wp:positionV relativeFrom="paragraph">
              <wp:posOffset>220345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77F6E">
      <w:pPr>
        <w:spacing w:after="0" w:line="240" w:lineRule="auto"/>
        <w:ind w:left="720"/>
        <w:rPr>
          <w:rFonts w:ascii="TH SarabunIT๙" w:hAnsi="TH SarabunIT๙" w:eastAsia="Calibri" w:cs="TH SarabunIT๙"/>
          <w:color w:val="auto"/>
          <w:sz w:val="32"/>
          <w:szCs w:val="32"/>
        </w:rPr>
      </w:pPr>
    </w:p>
    <w:p w14:paraId="1CFF6FCE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  <w:cs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bidi="th-TH"/>
        </w:rPr>
        <w:t>ว่าที่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พันตำรวจเอก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                   </w:t>
      </w:r>
    </w:p>
    <w:p w14:paraId="0F8EF57C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(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bidi="th-TH"/>
        </w:rPr>
        <w:t>กิตติพงษ์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พรหมสุวรรณ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)</w:t>
      </w:r>
    </w:p>
    <w:p w14:paraId="7A6C5E20">
      <w:pPr>
        <w:spacing w:after="0" w:line="240" w:lineRule="auto"/>
        <w:ind w:left="2880"/>
        <w:jc w:val="center"/>
        <w:rPr>
          <w:rFonts w:hint="cs" w:ascii="TH SarabunIT๙" w:hAnsi="TH SarabunIT๙" w:eastAsia="Times New Roman" w:cs="TH SarabunIT๙"/>
          <w:color w:val="auto"/>
          <w:sz w:val="32"/>
          <w:szCs w:val="32"/>
          <w:lang w:bidi="th-TH"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      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ผู้กำกับการสถานีตำรวจภูธร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bidi="th-TH"/>
        </w:rPr>
        <w:t>นาแห้ว</w:t>
      </w:r>
    </w:p>
    <w:p w14:paraId="310AC85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altName w:val="TH SarabunIT๙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HSarabunITเน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2D5FE7"/>
    <w:multiLevelType w:val="singleLevel"/>
    <w:tmpl w:val="8D2D5FE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F4512D2"/>
    <w:multiLevelType w:val="multilevel"/>
    <w:tmpl w:val="5F4512D2"/>
    <w:lvl w:ilvl="0" w:tentative="0">
      <w:start w:val="1"/>
      <w:numFmt w:val="bullet"/>
      <w:lvlText w:val=""/>
      <w:lvlJc w:val="left"/>
      <w:pPr>
        <w:ind w:left="78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0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8" w:hanging="360"/>
      </w:pPr>
      <w:rPr>
        <w:rFonts w:hint="default" w:ascii="Wingdings" w:hAnsi="Wingdings"/>
      </w:rPr>
    </w:lvl>
  </w:abstractNum>
  <w:abstractNum w:abstractNumId="2">
    <w:nsid w:val="7D201233"/>
    <w:multiLevelType w:val="multilevel"/>
    <w:tmpl w:val="7D20123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F1"/>
    <w:rsid w:val="00012284"/>
    <w:rsid w:val="000124A2"/>
    <w:rsid w:val="000179B2"/>
    <w:rsid w:val="00017DC2"/>
    <w:rsid w:val="000201DE"/>
    <w:rsid w:val="0002737C"/>
    <w:rsid w:val="00083510"/>
    <w:rsid w:val="000A3280"/>
    <w:rsid w:val="000B47F6"/>
    <w:rsid w:val="000C0DC8"/>
    <w:rsid w:val="000C5A9F"/>
    <w:rsid w:val="000C6F29"/>
    <w:rsid w:val="000C76A9"/>
    <w:rsid w:val="001050D6"/>
    <w:rsid w:val="001071D4"/>
    <w:rsid w:val="00127627"/>
    <w:rsid w:val="001303FF"/>
    <w:rsid w:val="0014204E"/>
    <w:rsid w:val="00146698"/>
    <w:rsid w:val="00180D80"/>
    <w:rsid w:val="00183947"/>
    <w:rsid w:val="00183B54"/>
    <w:rsid w:val="001B1303"/>
    <w:rsid w:val="001B1BAC"/>
    <w:rsid w:val="001D4023"/>
    <w:rsid w:val="001E14B2"/>
    <w:rsid w:val="0020195D"/>
    <w:rsid w:val="00217DA6"/>
    <w:rsid w:val="00254AF8"/>
    <w:rsid w:val="00257EED"/>
    <w:rsid w:val="0026724E"/>
    <w:rsid w:val="00282A10"/>
    <w:rsid w:val="002D42DD"/>
    <w:rsid w:val="002E7487"/>
    <w:rsid w:val="00303ED2"/>
    <w:rsid w:val="003044FA"/>
    <w:rsid w:val="00316949"/>
    <w:rsid w:val="00322D83"/>
    <w:rsid w:val="00327377"/>
    <w:rsid w:val="00371658"/>
    <w:rsid w:val="00371BFF"/>
    <w:rsid w:val="00373FE4"/>
    <w:rsid w:val="00383396"/>
    <w:rsid w:val="003842DA"/>
    <w:rsid w:val="003D7FBB"/>
    <w:rsid w:val="00403E6C"/>
    <w:rsid w:val="00411607"/>
    <w:rsid w:val="00411E7B"/>
    <w:rsid w:val="0042609C"/>
    <w:rsid w:val="004426C7"/>
    <w:rsid w:val="004625D4"/>
    <w:rsid w:val="00472C2A"/>
    <w:rsid w:val="004757C7"/>
    <w:rsid w:val="004778AE"/>
    <w:rsid w:val="00487306"/>
    <w:rsid w:val="00493A5D"/>
    <w:rsid w:val="004B07E7"/>
    <w:rsid w:val="004B3E74"/>
    <w:rsid w:val="004D35B5"/>
    <w:rsid w:val="004D72D7"/>
    <w:rsid w:val="004E5842"/>
    <w:rsid w:val="00516081"/>
    <w:rsid w:val="00516091"/>
    <w:rsid w:val="005379E8"/>
    <w:rsid w:val="00537CE5"/>
    <w:rsid w:val="00542FBB"/>
    <w:rsid w:val="005B0088"/>
    <w:rsid w:val="005D1227"/>
    <w:rsid w:val="005E6566"/>
    <w:rsid w:val="00612C4B"/>
    <w:rsid w:val="00613AA2"/>
    <w:rsid w:val="00614C8C"/>
    <w:rsid w:val="006465F7"/>
    <w:rsid w:val="00646AB8"/>
    <w:rsid w:val="00647CB9"/>
    <w:rsid w:val="00651CE6"/>
    <w:rsid w:val="006522AB"/>
    <w:rsid w:val="006811DB"/>
    <w:rsid w:val="00681E32"/>
    <w:rsid w:val="00690478"/>
    <w:rsid w:val="006C1BF1"/>
    <w:rsid w:val="006C663F"/>
    <w:rsid w:val="006C7B96"/>
    <w:rsid w:val="007117DE"/>
    <w:rsid w:val="007408DB"/>
    <w:rsid w:val="00753FE7"/>
    <w:rsid w:val="00767A30"/>
    <w:rsid w:val="00787326"/>
    <w:rsid w:val="00795A37"/>
    <w:rsid w:val="007A57CD"/>
    <w:rsid w:val="007B4B90"/>
    <w:rsid w:val="007B7F51"/>
    <w:rsid w:val="007D74EB"/>
    <w:rsid w:val="007E0610"/>
    <w:rsid w:val="007E488E"/>
    <w:rsid w:val="007F3244"/>
    <w:rsid w:val="00820DE8"/>
    <w:rsid w:val="008223D7"/>
    <w:rsid w:val="00830FFD"/>
    <w:rsid w:val="0086513C"/>
    <w:rsid w:val="0089048E"/>
    <w:rsid w:val="00895078"/>
    <w:rsid w:val="008A3DDB"/>
    <w:rsid w:val="008C1BB9"/>
    <w:rsid w:val="008D5C26"/>
    <w:rsid w:val="008E59EE"/>
    <w:rsid w:val="008E6698"/>
    <w:rsid w:val="008F3295"/>
    <w:rsid w:val="0090504D"/>
    <w:rsid w:val="00916F5F"/>
    <w:rsid w:val="009245D3"/>
    <w:rsid w:val="009333B7"/>
    <w:rsid w:val="00934D5C"/>
    <w:rsid w:val="00944938"/>
    <w:rsid w:val="00945325"/>
    <w:rsid w:val="00966A6B"/>
    <w:rsid w:val="009A471B"/>
    <w:rsid w:val="009A58F2"/>
    <w:rsid w:val="009B13B1"/>
    <w:rsid w:val="009D238F"/>
    <w:rsid w:val="009F57B9"/>
    <w:rsid w:val="00A05675"/>
    <w:rsid w:val="00A1472E"/>
    <w:rsid w:val="00A1709F"/>
    <w:rsid w:val="00A24F22"/>
    <w:rsid w:val="00A2776D"/>
    <w:rsid w:val="00A3419A"/>
    <w:rsid w:val="00A36D5B"/>
    <w:rsid w:val="00A52034"/>
    <w:rsid w:val="00A52564"/>
    <w:rsid w:val="00A52838"/>
    <w:rsid w:val="00A67972"/>
    <w:rsid w:val="00A83A6B"/>
    <w:rsid w:val="00A86EB7"/>
    <w:rsid w:val="00A94B61"/>
    <w:rsid w:val="00A96D7A"/>
    <w:rsid w:val="00AA015A"/>
    <w:rsid w:val="00AB1CA3"/>
    <w:rsid w:val="00AD34E0"/>
    <w:rsid w:val="00B0460A"/>
    <w:rsid w:val="00B1610A"/>
    <w:rsid w:val="00B176A8"/>
    <w:rsid w:val="00B20AEE"/>
    <w:rsid w:val="00B23FD1"/>
    <w:rsid w:val="00B31DDD"/>
    <w:rsid w:val="00B373CF"/>
    <w:rsid w:val="00B53F5B"/>
    <w:rsid w:val="00B61F42"/>
    <w:rsid w:val="00B738EF"/>
    <w:rsid w:val="00B740CF"/>
    <w:rsid w:val="00B74BA4"/>
    <w:rsid w:val="00B8485D"/>
    <w:rsid w:val="00B848AE"/>
    <w:rsid w:val="00B95605"/>
    <w:rsid w:val="00B9591B"/>
    <w:rsid w:val="00BA063A"/>
    <w:rsid w:val="00BA1C59"/>
    <w:rsid w:val="00BA54FB"/>
    <w:rsid w:val="00BC058F"/>
    <w:rsid w:val="00BD4C07"/>
    <w:rsid w:val="00BE3F70"/>
    <w:rsid w:val="00C0250C"/>
    <w:rsid w:val="00C154E5"/>
    <w:rsid w:val="00C17094"/>
    <w:rsid w:val="00C50F4B"/>
    <w:rsid w:val="00C5503B"/>
    <w:rsid w:val="00C735F1"/>
    <w:rsid w:val="00CB6243"/>
    <w:rsid w:val="00CB63D1"/>
    <w:rsid w:val="00CC793F"/>
    <w:rsid w:val="00CD4F0F"/>
    <w:rsid w:val="00CE501A"/>
    <w:rsid w:val="00CE6FBF"/>
    <w:rsid w:val="00CE7DC0"/>
    <w:rsid w:val="00D20A8F"/>
    <w:rsid w:val="00D43792"/>
    <w:rsid w:val="00D46342"/>
    <w:rsid w:val="00D47A95"/>
    <w:rsid w:val="00D57E8B"/>
    <w:rsid w:val="00D63D70"/>
    <w:rsid w:val="00D92DE9"/>
    <w:rsid w:val="00D9650D"/>
    <w:rsid w:val="00DC37AD"/>
    <w:rsid w:val="00DC6E90"/>
    <w:rsid w:val="00DD24ED"/>
    <w:rsid w:val="00DD55D7"/>
    <w:rsid w:val="00DF217A"/>
    <w:rsid w:val="00E04F0D"/>
    <w:rsid w:val="00E10DCD"/>
    <w:rsid w:val="00E27746"/>
    <w:rsid w:val="00E344FC"/>
    <w:rsid w:val="00E40242"/>
    <w:rsid w:val="00E41A09"/>
    <w:rsid w:val="00E51354"/>
    <w:rsid w:val="00E64824"/>
    <w:rsid w:val="00E66E85"/>
    <w:rsid w:val="00E82FA0"/>
    <w:rsid w:val="00E91697"/>
    <w:rsid w:val="00EA183D"/>
    <w:rsid w:val="00EA636F"/>
    <w:rsid w:val="00EB1C31"/>
    <w:rsid w:val="00ED41B1"/>
    <w:rsid w:val="00F028A4"/>
    <w:rsid w:val="00F0579E"/>
    <w:rsid w:val="00F329A8"/>
    <w:rsid w:val="00F3385E"/>
    <w:rsid w:val="00F363F3"/>
    <w:rsid w:val="00F42CB1"/>
    <w:rsid w:val="00F62B68"/>
    <w:rsid w:val="00F76642"/>
    <w:rsid w:val="00FA079A"/>
    <w:rsid w:val="00FA7699"/>
    <w:rsid w:val="00FE0B25"/>
    <w:rsid w:val="00FE3B25"/>
    <w:rsid w:val="00FF414C"/>
    <w:rsid w:val="01C165E5"/>
    <w:rsid w:val="0B3705F5"/>
    <w:rsid w:val="162219DC"/>
    <w:rsid w:val="47443BC4"/>
    <w:rsid w:val="6F2A773A"/>
    <w:rsid w:val="77380EA3"/>
    <w:rsid w:val="77EB41CA"/>
    <w:rsid w:val="7F84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link w:val="12"/>
    <w:qFormat/>
    <w:uiPriority w:val="34"/>
    <w:pPr>
      <w:ind w:left="720"/>
      <w:contextualSpacing/>
    </w:pPr>
  </w:style>
  <w:style w:type="character" w:customStyle="1" w:styleId="9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character" w:customStyle="1" w:styleId="10">
    <w:name w:val="หัวกระดาษ อักขระ"/>
    <w:basedOn w:val="2"/>
    <w:link w:val="6"/>
    <w:qFormat/>
    <w:uiPriority w:val="99"/>
  </w:style>
  <w:style w:type="character" w:customStyle="1" w:styleId="11">
    <w:name w:val="ท้ายกระดาษ อักขระ"/>
    <w:basedOn w:val="2"/>
    <w:link w:val="5"/>
    <w:qFormat/>
    <w:uiPriority w:val="99"/>
  </w:style>
  <w:style w:type="character" w:customStyle="1" w:styleId="12">
    <w:name w:val="รายการย่อหน้า อักขระ"/>
    <w:link w:val="8"/>
    <w:qFormat/>
    <w:locked/>
    <w:uiPriority w:val="34"/>
  </w:style>
  <w:style w:type="table" w:customStyle="1" w:styleId="13">
    <w:name w:val="เส้นตาราง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21B4-BF0D-4DC3-9AD5-F7A4BCF4A7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88</Words>
  <Characters>1257</Characters>
  <Lines>27</Lines>
  <Paragraphs>7</Paragraphs>
  <TotalTime>2</TotalTime>
  <ScaleCrop>false</ScaleCrop>
  <LinksUpToDate>false</LinksUpToDate>
  <CharactersWithSpaces>1416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2026-04-20T06:09:00Z</dcterms:created>
  <dc:creator>Supawat Sornla</dc:creator>
  <cp:lastModifiedBy>Lenovo</cp:lastModifiedBy>
  <cp:lastPrinted>2026-04-20T06:08:00Z</cp:lastPrinted>
  <dcterms:modified xsi:type="dcterms:W3CDTF">2026-06-29T10:28:27Z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  <property fmtid="{D5CDD505-2E9C-101B-9397-08002B2CF9AE}" pid="3" name="KSOTemplateDocerSaveRecord">
    <vt:lpwstr>eyJoZGlkIjoiNWNlMGYyZmUyMjQ0M2I3NDk5Mzg0NGVhY2NhMWU1ZDciLCJ1c2VySWQiOiI4ODEzNzg2NjAwMjM3In0=</vt:lpwstr>
  </property>
  <property fmtid="{D5CDD505-2E9C-101B-9397-08002B2CF9AE}" pid="4" name="KSOProductBuildVer">
    <vt:lpwstr>1033-12.1.0.26880</vt:lpwstr>
  </property>
  <property fmtid="{D5CDD505-2E9C-101B-9397-08002B2CF9AE}" pid="5" name="ICV">
    <vt:lpwstr>3EED0164E554494783CF6B0CF87AB18D_13</vt:lpwstr>
  </property>
</Properties>
</file>